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C238" w14:textId="77777777" w:rsidR="009239F7" w:rsidRPr="002F6A28" w:rsidRDefault="00FA709A" w:rsidP="002F6A28">
      <w:pPr>
        <w:pStyle w:val="Title"/>
        <w:rPr>
          <w:caps w:val="0"/>
          <w:kern w:val="0"/>
        </w:rPr>
      </w:pPr>
      <w:bookmarkStart w:id="0" w:name="_GoBack"/>
      <w:bookmarkEnd w:id="0"/>
      <w:r w:rsidRPr="002F6A28">
        <w:rPr>
          <w:caps w:val="0"/>
          <w:kern w:val="0"/>
        </w:rPr>
        <w:t>NOTIFICATION</w:t>
      </w:r>
    </w:p>
    <w:p w14:paraId="23B59DBC" w14:textId="77777777" w:rsidR="009239F7" w:rsidRPr="002F6A28" w:rsidRDefault="00FA709A" w:rsidP="002F6A28">
      <w:pPr>
        <w:jc w:val="center"/>
      </w:pPr>
      <w:r w:rsidRPr="002F6A28">
        <w:t>The following notification is being circulated in accordance with Article 10.6</w:t>
      </w:r>
    </w:p>
    <w:p w14:paraId="0971026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B0FCD" w14:paraId="29C9BAB2" w14:textId="77777777" w:rsidTr="0069259F">
        <w:tc>
          <w:tcPr>
            <w:tcW w:w="713" w:type="dxa"/>
            <w:tcBorders>
              <w:bottom w:val="single" w:sz="6" w:space="0" w:color="auto"/>
            </w:tcBorders>
            <w:shd w:val="clear" w:color="auto" w:fill="auto"/>
          </w:tcPr>
          <w:p w14:paraId="4F75D95F" w14:textId="77777777" w:rsidR="00F85C99" w:rsidRPr="002F6A28" w:rsidRDefault="00FA709A" w:rsidP="002F6A28">
            <w:pPr>
              <w:spacing w:before="120" w:after="120"/>
              <w:jc w:val="left"/>
            </w:pPr>
            <w:r w:rsidRPr="002F6A28">
              <w:rPr>
                <w:b/>
              </w:rPr>
              <w:t>1.</w:t>
            </w:r>
          </w:p>
        </w:tc>
        <w:tc>
          <w:tcPr>
            <w:tcW w:w="8546" w:type="dxa"/>
            <w:tcBorders>
              <w:bottom w:val="single" w:sz="6" w:space="0" w:color="auto"/>
            </w:tcBorders>
            <w:shd w:val="clear" w:color="auto" w:fill="auto"/>
          </w:tcPr>
          <w:p w14:paraId="7720F4F0" w14:textId="77777777" w:rsidR="00F85C99" w:rsidRPr="002F6A28" w:rsidRDefault="00FA709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Japan</w:t>
            </w:r>
            <w:bookmarkEnd w:id="2"/>
            <w:r w:rsidRPr="002F6A28">
              <w:t xml:space="preserve"> </w:t>
            </w:r>
          </w:p>
          <w:p w14:paraId="46619CD0" w14:textId="77777777" w:rsidR="00F85C99" w:rsidRPr="002F6A28" w:rsidRDefault="00FA709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B0FCD" w14:paraId="22A6E68C" w14:textId="77777777" w:rsidTr="0069259F">
        <w:tc>
          <w:tcPr>
            <w:tcW w:w="713" w:type="dxa"/>
            <w:tcBorders>
              <w:top w:val="single" w:sz="6" w:space="0" w:color="auto"/>
              <w:bottom w:val="single" w:sz="6" w:space="0" w:color="auto"/>
            </w:tcBorders>
            <w:shd w:val="clear" w:color="auto" w:fill="auto"/>
          </w:tcPr>
          <w:p w14:paraId="3B0BFE0E" w14:textId="77777777" w:rsidR="00F85C99" w:rsidRPr="002F6A28" w:rsidRDefault="00FA709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61E2C30" w14:textId="77777777" w:rsidR="00F85C99" w:rsidRPr="002F6A28" w:rsidRDefault="00FA709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Agriculture, Forestry and Fisheries (MAFF)</w:t>
            </w:r>
            <w:bookmarkEnd w:id="6"/>
          </w:p>
          <w:p w14:paraId="5E9203C1" w14:textId="77777777" w:rsidR="00F85C99" w:rsidRPr="002F6A28" w:rsidRDefault="00FA709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CB0FCD" w14:paraId="13524666" w14:textId="77777777" w:rsidTr="0069259F">
        <w:tc>
          <w:tcPr>
            <w:tcW w:w="713" w:type="dxa"/>
            <w:tcBorders>
              <w:top w:val="single" w:sz="6" w:space="0" w:color="auto"/>
              <w:bottom w:val="single" w:sz="6" w:space="0" w:color="auto"/>
            </w:tcBorders>
            <w:shd w:val="clear" w:color="auto" w:fill="auto"/>
          </w:tcPr>
          <w:p w14:paraId="77E73DC1" w14:textId="77777777" w:rsidR="00F85C99" w:rsidRPr="002F6A28" w:rsidRDefault="00FA709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D391E74" w14:textId="77777777" w:rsidR="00F85C99" w:rsidRPr="0058336F" w:rsidRDefault="00FA709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CB0FCD" w14:paraId="585BA9F0" w14:textId="77777777" w:rsidTr="0069259F">
        <w:tc>
          <w:tcPr>
            <w:tcW w:w="713" w:type="dxa"/>
            <w:tcBorders>
              <w:top w:val="single" w:sz="6" w:space="0" w:color="auto"/>
              <w:bottom w:val="single" w:sz="6" w:space="0" w:color="auto"/>
            </w:tcBorders>
            <w:shd w:val="clear" w:color="auto" w:fill="auto"/>
          </w:tcPr>
          <w:p w14:paraId="56636D14" w14:textId="77777777" w:rsidR="00F85C99" w:rsidRPr="002F6A28" w:rsidRDefault="00FA709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F5C70AE" w14:textId="77777777" w:rsidR="00F85C99" w:rsidRPr="002F6A28" w:rsidRDefault="00FA709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Fertilizer (HS: 3102, 3103, 3104, 3105)</w:t>
            </w:r>
            <w:bookmarkStart w:id="21" w:name="sps3a"/>
            <w:bookmarkEnd w:id="21"/>
          </w:p>
        </w:tc>
      </w:tr>
      <w:tr w:rsidR="00CB0FCD" w14:paraId="67A657BA" w14:textId="77777777" w:rsidTr="0069259F">
        <w:tc>
          <w:tcPr>
            <w:tcW w:w="713" w:type="dxa"/>
            <w:tcBorders>
              <w:top w:val="single" w:sz="6" w:space="0" w:color="auto"/>
              <w:bottom w:val="single" w:sz="6" w:space="0" w:color="auto"/>
            </w:tcBorders>
            <w:shd w:val="clear" w:color="auto" w:fill="auto"/>
          </w:tcPr>
          <w:p w14:paraId="4F933726" w14:textId="77777777" w:rsidR="00F85C99" w:rsidRPr="002F6A28" w:rsidRDefault="00FA709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DB79A46" w14:textId="77777777" w:rsidR="00F85C99" w:rsidRPr="002F6A28" w:rsidRDefault="00FA709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Revision of the administrative rule of the Official Standards for Fertilizers (1 page(s), in English; 2</w:t>
            </w:r>
            <w:r>
              <w:t> </w:t>
            </w:r>
            <w:r w:rsidR="00EE3A11" w:rsidRPr="00C379C8">
              <w:t>page(s), in Japanese)</w:t>
            </w:r>
            <w:bookmarkStart w:id="23" w:name="sps5a"/>
            <w:bookmarkStart w:id="24" w:name="sps5c"/>
            <w:bookmarkStart w:id="25" w:name="sps5b"/>
            <w:bookmarkEnd w:id="23"/>
            <w:bookmarkEnd w:id="24"/>
            <w:bookmarkEnd w:id="25"/>
          </w:p>
        </w:tc>
      </w:tr>
      <w:tr w:rsidR="00CB0FCD" w14:paraId="44AEBE33" w14:textId="77777777" w:rsidTr="0069259F">
        <w:tc>
          <w:tcPr>
            <w:tcW w:w="713" w:type="dxa"/>
            <w:tcBorders>
              <w:top w:val="single" w:sz="6" w:space="0" w:color="auto"/>
              <w:bottom w:val="single" w:sz="6" w:space="0" w:color="auto"/>
            </w:tcBorders>
            <w:shd w:val="clear" w:color="auto" w:fill="auto"/>
          </w:tcPr>
          <w:p w14:paraId="738074C7" w14:textId="77777777" w:rsidR="00F85C99" w:rsidRPr="002F6A28" w:rsidRDefault="00FA709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20CD9F3" w14:textId="77777777" w:rsidR="00F85C99" w:rsidRPr="002F6A28" w:rsidRDefault="00FA709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Considering technical advancement and needs for complex fertilizers, the MAFF will revise the administrative rule of the Official standards for fertilizer in order to achieve the progress and sustainability of agricultural productivity and to protect human health. </w:t>
            </w:r>
          </w:p>
          <w:p w14:paraId="6212093B" w14:textId="77777777" w:rsidR="00FE448B" w:rsidRPr="00C379C8" w:rsidRDefault="00FA709A" w:rsidP="002F6A28">
            <w:pPr>
              <w:spacing w:after="120"/>
            </w:pPr>
            <w:r w:rsidRPr="00C379C8">
              <w:t>The following agricultural chemicals will be permitted to add a fertilizer as the official standards (Annex 1).</w:t>
            </w:r>
          </w:p>
          <w:p w14:paraId="68F900FC" w14:textId="77777777" w:rsidR="00FE448B" w:rsidRPr="00C379C8" w:rsidRDefault="00FA709A" w:rsidP="002F6A28">
            <w:pPr>
              <w:spacing w:after="120"/>
            </w:pPr>
            <w:r w:rsidRPr="00C379C8">
              <w:t>(RS)-1-methyl-2-nitro-3-(tetrahydro-3-</w:t>
            </w:r>
            <w:proofErr w:type="gramStart"/>
            <w:r w:rsidRPr="00C379C8">
              <w:t>furylmethyl)guanidine</w:t>
            </w:r>
            <w:proofErr w:type="gramEnd"/>
          </w:p>
          <w:p w14:paraId="33A7BA9C" w14:textId="77777777" w:rsidR="00FE448B" w:rsidRPr="00C379C8" w:rsidRDefault="00FA709A" w:rsidP="00D01066">
            <w:pPr>
              <w:spacing w:after="120"/>
            </w:pPr>
            <w:r w:rsidRPr="00C379C8">
              <w:t>potassium(R)-2-(4-chloro-o-</w:t>
            </w:r>
            <w:proofErr w:type="gramStart"/>
            <w:r w:rsidRPr="00C379C8">
              <w:t>tolyloxy)propionate</w:t>
            </w:r>
            <w:proofErr w:type="gramEnd"/>
            <w:r w:rsidRPr="00C379C8">
              <w:t xml:space="preserve"> and 2,6-dichlorobenzonitrile </w:t>
            </w:r>
          </w:p>
        </w:tc>
      </w:tr>
      <w:tr w:rsidR="00CB0FCD" w14:paraId="7B66BB94" w14:textId="77777777" w:rsidTr="0069259F">
        <w:tc>
          <w:tcPr>
            <w:tcW w:w="713" w:type="dxa"/>
            <w:tcBorders>
              <w:top w:val="single" w:sz="6" w:space="0" w:color="auto"/>
              <w:bottom w:val="single" w:sz="6" w:space="0" w:color="auto"/>
            </w:tcBorders>
            <w:shd w:val="clear" w:color="auto" w:fill="auto"/>
          </w:tcPr>
          <w:p w14:paraId="7EC387F6" w14:textId="77777777" w:rsidR="00F85C99" w:rsidRPr="002F6A28" w:rsidRDefault="00FA709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E43D59D" w14:textId="77777777" w:rsidR="00F85C99" w:rsidRPr="002F6A28" w:rsidRDefault="00FA709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Cost saving and productivity enhancement</w:t>
            </w:r>
            <w:bookmarkStart w:id="28" w:name="sps7f"/>
            <w:bookmarkEnd w:id="28"/>
          </w:p>
        </w:tc>
      </w:tr>
      <w:tr w:rsidR="00CB0FCD" w14:paraId="3D4173AF" w14:textId="77777777" w:rsidTr="0069259F">
        <w:tc>
          <w:tcPr>
            <w:tcW w:w="713" w:type="dxa"/>
            <w:tcBorders>
              <w:top w:val="single" w:sz="6" w:space="0" w:color="auto"/>
              <w:bottom w:val="single" w:sz="6" w:space="0" w:color="auto"/>
            </w:tcBorders>
            <w:shd w:val="clear" w:color="auto" w:fill="auto"/>
          </w:tcPr>
          <w:p w14:paraId="2F370AE9" w14:textId="77777777" w:rsidR="00F85C99" w:rsidRPr="002F6A28" w:rsidRDefault="00FA709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DAA6715" w14:textId="77777777" w:rsidR="00F85C99" w:rsidRPr="002F6A28" w:rsidRDefault="00FA709A" w:rsidP="00D01066">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The revision of the administrative rule of the official standards of fertilizer is to be published in the Official Gazette, "KAMPO". Full text of the revision of the administrative rules will be available after publication of KAMPO (Available in Japanese).</w:t>
            </w:r>
          </w:p>
        </w:tc>
      </w:tr>
      <w:tr w:rsidR="00CB0FCD" w14:paraId="75729D88" w14:textId="77777777" w:rsidTr="00AE6CC8">
        <w:trPr>
          <w:cantSplit/>
        </w:trPr>
        <w:tc>
          <w:tcPr>
            <w:tcW w:w="713" w:type="dxa"/>
            <w:tcBorders>
              <w:top w:val="single" w:sz="6" w:space="0" w:color="auto"/>
              <w:bottom w:val="single" w:sz="6" w:space="0" w:color="auto"/>
            </w:tcBorders>
            <w:shd w:val="clear" w:color="auto" w:fill="auto"/>
          </w:tcPr>
          <w:p w14:paraId="12FFDF83" w14:textId="77777777" w:rsidR="00EE3A11" w:rsidRPr="002F6A28" w:rsidRDefault="00FA709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D2E5D62" w14:textId="77777777" w:rsidR="00EE3A11" w:rsidRPr="002F6A28" w:rsidRDefault="00FA709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April 2020</w:t>
            </w:r>
            <w:bookmarkEnd w:id="32"/>
          </w:p>
          <w:p w14:paraId="76C16CAA" w14:textId="77777777" w:rsidR="00EE3A11" w:rsidRPr="002F6A28" w:rsidRDefault="00FA709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May 2020</w:t>
            </w:r>
            <w:bookmarkEnd w:id="35"/>
          </w:p>
        </w:tc>
      </w:tr>
      <w:tr w:rsidR="00CB0FCD" w14:paraId="7C702110" w14:textId="77777777" w:rsidTr="0069259F">
        <w:tc>
          <w:tcPr>
            <w:tcW w:w="713" w:type="dxa"/>
            <w:tcBorders>
              <w:top w:val="single" w:sz="6" w:space="0" w:color="auto"/>
              <w:bottom w:val="single" w:sz="6" w:space="0" w:color="auto"/>
            </w:tcBorders>
            <w:shd w:val="clear" w:color="auto" w:fill="auto"/>
          </w:tcPr>
          <w:p w14:paraId="49125A46" w14:textId="77777777" w:rsidR="00F85C99" w:rsidRPr="002F6A28" w:rsidRDefault="00FA709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01E109C" w14:textId="77777777" w:rsidR="00F85C99" w:rsidRPr="002F6A28" w:rsidRDefault="00FA709A" w:rsidP="002F6A28">
            <w:pPr>
              <w:spacing w:before="120" w:after="120"/>
            </w:pPr>
            <w:bookmarkStart w:id="36" w:name="X_TBT_Reg_10A"/>
            <w:r w:rsidRPr="002F6A28">
              <w:rPr>
                <w:b/>
              </w:rPr>
              <w:t>Final date for comments</w:t>
            </w:r>
            <w:bookmarkEnd w:id="36"/>
            <w:r w:rsidRPr="002F6A28">
              <w:rPr>
                <w:b/>
              </w:rPr>
              <w:t>:</w:t>
            </w:r>
            <w:r w:rsidR="00EE3A11" w:rsidRPr="00C379C8">
              <w:t xml:space="preserve"> 30 days from notification</w:t>
            </w:r>
            <w:bookmarkStart w:id="37" w:name="sps12a"/>
            <w:bookmarkEnd w:id="37"/>
          </w:p>
        </w:tc>
      </w:tr>
      <w:tr w:rsidR="00CB0FCD" w14:paraId="76B654D7" w14:textId="77777777" w:rsidTr="0069259F">
        <w:tc>
          <w:tcPr>
            <w:tcW w:w="713" w:type="dxa"/>
            <w:tcBorders>
              <w:top w:val="single" w:sz="6" w:space="0" w:color="auto"/>
            </w:tcBorders>
            <w:shd w:val="clear" w:color="auto" w:fill="auto"/>
          </w:tcPr>
          <w:p w14:paraId="74B14E55" w14:textId="77777777" w:rsidR="00F85C99" w:rsidRPr="002F6A28" w:rsidRDefault="00FA709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11705E5" w14:textId="77777777" w:rsidR="00F85C99" w:rsidRPr="002F6A28" w:rsidRDefault="00FA709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B49F522" w14:textId="77777777" w:rsidR="00D01066" w:rsidRDefault="00FA709A" w:rsidP="00B16145">
            <w:pPr>
              <w:keepNext/>
              <w:keepLines/>
              <w:spacing w:before="120" w:after="120"/>
              <w:jc w:val="left"/>
              <w:rPr>
                <w:color w:val="0000FF"/>
                <w:u w:val="single"/>
              </w:rPr>
            </w:pPr>
            <w:r w:rsidRPr="002F6A28">
              <w:t>International Trade Division</w:t>
            </w:r>
            <w:r w:rsidRPr="002F6A28">
              <w:br/>
              <w:t xml:space="preserve">Economic Affairs Bureau </w:t>
            </w:r>
            <w:r w:rsidRPr="002F6A28">
              <w:br/>
              <w:t>Ministry of Foreign Affairs</w:t>
            </w:r>
            <w:r w:rsidRPr="002F6A28">
              <w:br/>
              <w:t>Fax: (+81 3) 5501 8343</w:t>
            </w:r>
            <w:r w:rsidRPr="002F6A28">
              <w:br/>
              <w:t xml:space="preserve">E-mail: </w:t>
            </w:r>
            <w:hyperlink r:id="rId7" w:history="1">
              <w:r w:rsidRPr="002F6A28">
                <w:rPr>
                  <w:color w:val="0000FF"/>
                  <w:u w:val="single"/>
                </w:rPr>
                <w:t>enquiry@mofa.go.jp</w:t>
              </w:r>
            </w:hyperlink>
          </w:p>
          <w:p w14:paraId="5F4E1C79" w14:textId="77777777" w:rsidR="00D01066" w:rsidRDefault="00605D59" w:rsidP="00B16145">
            <w:pPr>
              <w:keepNext/>
              <w:keepLines/>
              <w:spacing w:before="120" w:after="120"/>
              <w:jc w:val="left"/>
            </w:pPr>
            <w:hyperlink r:id="rId8" w:history="1">
              <w:r w:rsidR="00FA709A" w:rsidRPr="002F6A28">
                <w:rPr>
                  <w:color w:val="0000FF"/>
                  <w:u w:val="single"/>
                </w:rPr>
                <w:t>https://members.wto.org/crnattachments/2020/TBT/JPN/20_2047_00_x.pdf</w:t>
              </w:r>
            </w:hyperlink>
          </w:p>
          <w:p w14:paraId="52A7495D" w14:textId="77777777" w:rsidR="00ED4216" w:rsidRPr="002F6A28" w:rsidRDefault="00605D59" w:rsidP="00B16145">
            <w:pPr>
              <w:keepNext/>
              <w:keepLines/>
              <w:spacing w:before="120" w:after="120"/>
              <w:jc w:val="left"/>
            </w:pPr>
            <w:hyperlink r:id="rId9" w:history="1">
              <w:r w:rsidR="00FA709A" w:rsidRPr="002F6A28">
                <w:rPr>
                  <w:color w:val="0000FF"/>
                  <w:u w:val="single"/>
                </w:rPr>
                <w:t>https://members.wto.org/crnattachments/2020/TBT/JPN/20_2047_00_e.pdf</w:t>
              </w:r>
            </w:hyperlink>
            <w:bookmarkEnd w:id="41"/>
          </w:p>
        </w:tc>
      </w:tr>
    </w:tbl>
    <w:p w14:paraId="4BE1B710"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A90B" w14:textId="77777777" w:rsidR="00D63B84" w:rsidRDefault="00FA709A">
      <w:r>
        <w:separator/>
      </w:r>
    </w:p>
  </w:endnote>
  <w:endnote w:type="continuationSeparator" w:id="0">
    <w:p w14:paraId="2DA85810" w14:textId="77777777" w:rsidR="00D63B84" w:rsidRDefault="00FA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2F4C" w14:textId="77777777" w:rsidR="009239F7" w:rsidRPr="002F6A28" w:rsidRDefault="00FA709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9077" w14:textId="77777777" w:rsidR="009239F7" w:rsidRPr="002F6A28" w:rsidRDefault="00FA709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8FBC" w14:textId="77777777" w:rsidR="00EE3A11" w:rsidRPr="002F6A28" w:rsidRDefault="00FA709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5C73" w14:textId="77777777" w:rsidR="00D63B84" w:rsidRDefault="00FA709A">
      <w:r>
        <w:separator/>
      </w:r>
    </w:p>
  </w:footnote>
  <w:footnote w:type="continuationSeparator" w:id="0">
    <w:p w14:paraId="0805D79B" w14:textId="77777777" w:rsidR="00D63B84" w:rsidRDefault="00FA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52C3" w14:textId="77777777" w:rsidR="009239F7" w:rsidRPr="002F6A28" w:rsidRDefault="00FA709A" w:rsidP="009239F7">
    <w:pPr>
      <w:pStyle w:val="Header"/>
      <w:pBdr>
        <w:bottom w:val="single" w:sz="4" w:space="1" w:color="auto"/>
      </w:pBdr>
      <w:tabs>
        <w:tab w:val="clear" w:pos="4513"/>
        <w:tab w:val="clear" w:pos="9027"/>
      </w:tabs>
      <w:jc w:val="center"/>
    </w:pPr>
    <w:proofErr w:type="spellStart"/>
    <w:r w:rsidRPr="002F6A28">
      <w:t>tbtSymbol</w:t>
    </w:r>
    <w:proofErr w:type="spellEnd"/>
  </w:p>
  <w:p w14:paraId="5B980690" w14:textId="77777777" w:rsidR="009239F7" w:rsidRPr="002F6A28" w:rsidRDefault="009239F7" w:rsidP="009239F7">
    <w:pPr>
      <w:pStyle w:val="Header"/>
      <w:pBdr>
        <w:bottom w:val="single" w:sz="4" w:space="1" w:color="auto"/>
      </w:pBdr>
      <w:tabs>
        <w:tab w:val="clear" w:pos="4513"/>
        <w:tab w:val="clear" w:pos="9027"/>
      </w:tabs>
      <w:jc w:val="center"/>
    </w:pPr>
  </w:p>
  <w:p w14:paraId="7240A8BD" w14:textId="77777777" w:rsidR="009239F7" w:rsidRPr="002F6A28" w:rsidRDefault="00FA709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596401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222B" w14:textId="77777777" w:rsidR="009239F7" w:rsidRPr="002F6A28" w:rsidRDefault="00FA709A" w:rsidP="009239F7">
    <w:pPr>
      <w:pStyle w:val="Header"/>
      <w:pBdr>
        <w:bottom w:val="single" w:sz="4" w:space="1" w:color="auto"/>
      </w:pBdr>
      <w:tabs>
        <w:tab w:val="clear" w:pos="4513"/>
        <w:tab w:val="clear" w:pos="9027"/>
      </w:tabs>
      <w:jc w:val="center"/>
    </w:pPr>
    <w:bookmarkStart w:id="42" w:name="spsSymbolHeader"/>
    <w:r w:rsidRPr="002F6A28">
      <w:t>G/TBT/N/JPN/657</w:t>
    </w:r>
    <w:bookmarkEnd w:id="42"/>
  </w:p>
  <w:p w14:paraId="5C61A54F" w14:textId="77777777" w:rsidR="009239F7" w:rsidRPr="002F6A28" w:rsidRDefault="009239F7" w:rsidP="009239F7">
    <w:pPr>
      <w:pStyle w:val="Header"/>
      <w:pBdr>
        <w:bottom w:val="single" w:sz="4" w:space="1" w:color="auto"/>
      </w:pBdr>
      <w:tabs>
        <w:tab w:val="clear" w:pos="4513"/>
        <w:tab w:val="clear" w:pos="9027"/>
      </w:tabs>
      <w:jc w:val="center"/>
    </w:pPr>
  </w:p>
  <w:p w14:paraId="290FB1CD" w14:textId="77777777" w:rsidR="009239F7" w:rsidRPr="002F6A28" w:rsidRDefault="00FA709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24C0B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0FCD" w14:paraId="3DB4C86D" w14:textId="77777777" w:rsidTr="008612A9">
      <w:trPr>
        <w:trHeight w:val="240"/>
        <w:jc w:val="center"/>
      </w:trPr>
      <w:tc>
        <w:tcPr>
          <w:tcW w:w="3794" w:type="dxa"/>
          <w:shd w:val="clear" w:color="auto" w:fill="FFFFFF"/>
          <w:tcMar>
            <w:left w:w="108" w:type="dxa"/>
            <w:right w:w="108" w:type="dxa"/>
          </w:tcMar>
          <w:vAlign w:val="center"/>
        </w:tcPr>
        <w:p w14:paraId="0A5E77E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52B003B" w14:textId="77777777" w:rsidR="00ED54E0" w:rsidRPr="009239F7" w:rsidRDefault="00ED54E0" w:rsidP="00B801E9">
          <w:pPr>
            <w:jc w:val="right"/>
            <w:rPr>
              <w:b/>
              <w:color w:val="FF0000"/>
              <w:szCs w:val="16"/>
            </w:rPr>
          </w:pPr>
        </w:p>
      </w:tc>
    </w:tr>
    <w:bookmarkEnd w:id="43"/>
    <w:tr w:rsidR="00CB0FCD" w14:paraId="150230A0" w14:textId="77777777" w:rsidTr="008612A9">
      <w:trPr>
        <w:trHeight w:val="213"/>
        <w:jc w:val="center"/>
      </w:trPr>
      <w:tc>
        <w:tcPr>
          <w:tcW w:w="3794" w:type="dxa"/>
          <w:vMerge w:val="restart"/>
          <w:shd w:val="clear" w:color="auto" w:fill="FFFFFF"/>
          <w:tcMar>
            <w:left w:w="0" w:type="dxa"/>
            <w:right w:w="0" w:type="dxa"/>
          </w:tcMar>
        </w:tcPr>
        <w:p w14:paraId="5B79D423" w14:textId="77777777" w:rsidR="00ED54E0" w:rsidRPr="009239F7" w:rsidRDefault="00605D59" w:rsidP="00B801E9">
          <w:pPr>
            <w:jc w:val="left"/>
          </w:pPr>
          <w:r>
            <w:rPr>
              <w:lang w:eastAsia="en-GB"/>
            </w:rPr>
            <w:pict w14:anchorId="227BE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6BCC3B0C" w14:textId="77777777" w:rsidR="00ED54E0" w:rsidRPr="009239F7" w:rsidRDefault="00ED54E0" w:rsidP="00B801E9">
          <w:pPr>
            <w:jc w:val="right"/>
            <w:rPr>
              <w:b/>
              <w:szCs w:val="16"/>
            </w:rPr>
          </w:pPr>
        </w:p>
      </w:tc>
    </w:tr>
    <w:tr w:rsidR="00CB0FCD" w14:paraId="623191B3" w14:textId="77777777" w:rsidTr="008612A9">
      <w:trPr>
        <w:trHeight w:val="868"/>
        <w:jc w:val="center"/>
      </w:trPr>
      <w:tc>
        <w:tcPr>
          <w:tcW w:w="3794" w:type="dxa"/>
          <w:vMerge/>
          <w:shd w:val="clear" w:color="auto" w:fill="FFFFFF"/>
          <w:tcMar>
            <w:left w:w="108" w:type="dxa"/>
            <w:right w:w="108" w:type="dxa"/>
          </w:tcMar>
        </w:tcPr>
        <w:p w14:paraId="101027F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6D91CC5" w14:textId="77777777" w:rsidR="009239F7" w:rsidRPr="002F6A28" w:rsidRDefault="00FA709A" w:rsidP="00B801E9">
          <w:pPr>
            <w:jc w:val="right"/>
            <w:rPr>
              <w:b/>
              <w:szCs w:val="16"/>
            </w:rPr>
          </w:pPr>
          <w:bookmarkStart w:id="44" w:name="bmkSymbols"/>
          <w:r w:rsidRPr="002F6A28">
            <w:rPr>
              <w:b/>
              <w:szCs w:val="16"/>
            </w:rPr>
            <w:t>G/TBT/N/JPN/657</w:t>
          </w:r>
          <w:bookmarkEnd w:id="44"/>
        </w:p>
      </w:tc>
    </w:tr>
    <w:tr w:rsidR="00CB0FCD" w14:paraId="51D085AA" w14:textId="77777777" w:rsidTr="008612A9">
      <w:trPr>
        <w:trHeight w:val="240"/>
        <w:jc w:val="center"/>
      </w:trPr>
      <w:tc>
        <w:tcPr>
          <w:tcW w:w="3794" w:type="dxa"/>
          <w:vMerge/>
          <w:shd w:val="clear" w:color="auto" w:fill="FFFFFF"/>
          <w:tcMar>
            <w:left w:w="108" w:type="dxa"/>
            <w:right w:w="108" w:type="dxa"/>
          </w:tcMar>
          <w:vAlign w:val="center"/>
        </w:tcPr>
        <w:p w14:paraId="22AF5B98" w14:textId="77777777" w:rsidR="00ED54E0" w:rsidRPr="009239F7" w:rsidRDefault="00ED54E0" w:rsidP="00B801E9"/>
      </w:tc>
      <w:tc>
        <w:tcPr>
          <w:tcW w:w="5448" w:type="dxa"/>
          <w:gridSpan w:val="2"/>
          <w:shd w:val="clear" w:color="auto" w:fill="FFFFFF"/>
          <w:tcMar>
            <w:left w:w="108" w:type="dxa"/>
            <w:right w:w="108" w:type="dxa"/>
          </w:tcMar>
          <w:vAlign w:val="center"/>
        </w:tcPr>
        <w:p w14:paraId="3C598859" w14:textId="0B34BD75" w:rsidR="00ED54E0" w:rsidRPr="009239F7" w:rsidRDefault="00FA709A" w:rsidP="00B801E9">
          <w:pPr>
            <w:jc w:val="right"/>
            <w:rPr>
              <w:szCs w:val="16"/>
            </w:rPr>
          </w:pPr>
          <w:bookmarkStart w:id="45" w:name="spsDateDistribution"/>
          <w:bookmarkStart w:id="46" w:name="bmkDate"/>
          <w:bookmarkEnd w:id="45"/>
          <w:bookmarkEnd w:id="46"/>
          <w:r>
            <w:rPr>
              <w:szCs w:val="16"/>
            </w:rPr>
            <w:t>19 March 2020</w:t>
          </w:r>
        </w:p>
      </w:tc>
    </w:tr>
    <w:tr w:rsidR="00CB0FCD" w14:paraId="33C5326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A4A199" w14:textId="530D47F3" w:rsidR="00ED54E0" w:rsidRPr="009239F7" w:rsidRDefault="00FA709A"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605D59">
            <w:rPr>
              <w:color w:val="FF0000"/>
              <w:szCs w:val="16"/>
            </w:rPr>
            <w:t>2218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1D8586E" w14:textId="77777777" w:rsidR="00ED54E0" w:rsidRPr="009239F7" w:rsidRDefault="00FA709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B0FCD" w14:paraId="02AC3E6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2A727B" w14:textId="77777777" w:rsidR="00ED54E0" w:rsidRPr="009239F7" w:rsidRDefault="00FA709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A7697DA" w14:textId="77777777" w:rsidR="00ED54E0" w:rsidRPr="002F6A28" w:rsidRDefault="00FA709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4E2650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E816E6">
      <w:start w:val="1"/>
      <w:numFmt w:val="decimal"/>
      <w:pStyle w:val="SummaryText"/>
      <w:lvlText w:val="%1."/>
      <w:lvlJc w:val="left"/>
      <w:pPr>
        <w:ind w:left="360" w:hanging="360"/>
      </w:pPr>
    </w:lvl>
    <w:lvl w:ilvl="1" w:tplc="F2C054C0" w:tentative="1">
      <w:start w:val="1"/>
      <w:numFmt w:val="lowerLetter"/>
      <w:lvlText w:val="%2."/>
      <w:lvlJc w:val="left"/>
      <w:pPr>
        <w:ind w:left="1080" w:hanging="360"/>
      </w:pPr>
    </w:lvl>
    <w:lvl w:ilvl="2" w:tplc="B474567A" w:tentative="1">
      <w:start w:val="1"/>
      <w:numFmt w:val="lowerRoman"/>
      <w:lvlText w:val="%3."/>
      <w:lvlJc w:val="right"/>
      <w:pPr>
        <w:ind w:left="1800" w:hanging="180"/>
      </w:pPr>
    </w:lvl>
    <w:lvl w:ilvl="3" w:tplc="18FA978A" w:tentative="1">
      <w:start w:val="1"/>
      <w:numFmt w:val="decimal"/>
      <w:lvlText w:val="%4."/>
      <w:lvlJc w:val="left"/>
      <w:pPr>
        <w:ind w:left="2520" w:hanging="360"/>
      </w:pPr>
    </w:lvl>
    <w:lvl w:ilvl="4" w:tplc="14369996" w:tentative="1">
      <w:start w:val="1"/>
      <w:numFmt w:val="lowerLetter"/>
      <w:lvlText w:val="%5."/>
      <w:lvlJc w:val="left"/>
      <w:pPr>
        <w:ind w:left="3240" w:hanging="360"/>
      </w:pPr>
    </w:lvl>
    <w:lvl w:ilvl="5" w:tplc="94FAA0DA" w:tentative="1">
      <w:start w:val="1"/>
      <w:numFmt w:val="lowerRoman"/>
      <w:lvlText w:val="%6."/>
      <w:lvlJc w:val="right"/>
      <w:pPr>
        <w:ind w:left="3960" w:hanging="180"/>
      </w:pPr>
    </w:lvl>
    <w:lvl w:ilvl="6" w:tplc="36B41E70" w:tentative="1">
      <w:start w:val="1"/>
      <w:numFmt w:val="decimal"/>
      <w:lvlText w:val="%7."/>
      <w:lvlJc w:val="left"/>
      <w:pPr>
        <w:ind w:left="4680" w:hanging="360"/>
      </w:pPr>
    </w:lvl>
    <w:lvl w:ilvl="7" w:tplc="15BAF7D6" w:tentative="1">
      <w:start w:val="1"/>
      <w:numFmt w:val="lowerLetter"/>
      <w:lvlText w:val="%8."/>
      <w:lvlJc w:val="left"/>
      <w:pPr>
        <w:ind w:left="5400" w:hanging="360"/>
      </w:pPr>
    </w:lvl>
    <w:lvl w:ilvl="8" w:tplc="508098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5D59"/>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0FCD"/>
    <w:rsid w:val="00CB4942"/>
    <w:rsid w:val="00CC0FAD"/>
    <w:rsid w:val="00CC3256"/>
    <w:rsid w:val="00CD7D97"/>
    <w:rsid w:val="00CE3EE6"/>
    <w:rsid w:val="00CE4BA1"/>
    <w:rsid w:val="00D000C7"/>
    <w:rsid w:val="00D01066"/>
    <w:rsid w:val="00D52A9D"/>
    <w:rsid w:val="00D55AAD"/>
    <w:rsid w:val="00D63B84"/>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4216"/>
    <w:rsid w:val="00ED54E0"/>
    <w:rsid w:val="00ED66D3"/>
    <w:rsid w:val="00EE3A11"/>
    <w:rsid w:val="00EE4445"/>
    <w:rsid w:val="00F0047B"/>
    <w:rsid w:val="00F263FA"/>
    <w:rsid w:val="00F32397"/>
    <w:rsid w:val="00F40595"/>
    <w:rsid w:val="00F650F7"/>
    <w:rsid w:val="00F85C99"/>
    <w:rsid w:val="00F97AEE"/>
    <w:rsid w:val="00FA4811"/>
    <w:rsid w:val="00FA5EBC"/>
    <w:rsid w:val="00FA709A"/>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JPN/20_2047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JPN/20_204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8080CC2F.dotm</Template>
  <TotalTime>84</TotalTime>
  <Pages>2</Pages>
  <Words>369</Words>
  <Characters>2362</Characters>
  <Application>Microsoft Office Word</Application>
  <DocSecurity>0</DocSecurity>
  <Lines>59</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2020-03-19T13:55:00Z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78f7d4e0-1477-4618-b632-62ee7f68816f</vt:lpwstr>
  </property>
  <property fmtid="{D5CDD505-2E9C-101B-9397-08002B2CF9AE}" pid="4" name="WTOCLASSIFICATION">
    <vt:lpwstr>WTO OFFICIAL</vt:lpwstr>
  </property>
</Properties>
</file>