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931751" w:rsidRDefault="00431591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73C87" w:rsidTr="00793925">
        <w:tc>
          <w:tcPr>
            <w:tcW w:w="707" w:type="dxa"/>
            <w:shd w:val="clear" w:color="auto" w:fill="auto"/>
          </w:tcPr>
          <w:p w:rsidR="005E2B26" w:rsidRPr="00931751" w:rsidRDefault="004315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5E2B26" w:rsidRPr="00931751" w:rsidRDefault="00431591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:rsidR="005E2B26" w:rsidRPr="00931751" w:rsidRDefault="00431591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873C87" w:rsidTr="00793925">
        <w:tc>
          <w:tcPr>
            <w:tcW w:w="707" w:type="dxa"/>
            <w:shd w:val="clear" w:color="auto" w:fill="auto"/>
          </w:tcPr>
          <w:p w:rsidR="005E2B26" w:rsidRPr="00931751" w:rsidRDefault="004315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5E2B26" w:rsidRPr="00931751" w:rsidRDefault="00431591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</w:t>
            </w:r>
            <w:proofErr w:type="spellStart"/>
            <w:r w:rsidRPr="00053BCC">
              <w:t>ARLA</w:t>
            </w:r>
            <w:proofErr w:type="spellEnd"/>
            <w:r w:rsidRPr="00053BCC">
              <w:t>), Santé Canada</w:t>
            </w:r>
            <w:bookmarkStart w:id="5" w:name="sps2a"/>
            <w:bookmarkEnd w:id="5"/>
          </w:p>
        </w:tc>
      </w:tr>
      <w:tr w:rsidR="00873C87" w:rsidTr="00793925">
        <w:tc>
          <w:tcPr>
            <w:tcW w:w="707" w:type="dxa"/>
            <w:shd w:val="clear" w:color="auto" w:fill="auto"/>
          </w:tcPr>
          <w:p w:rsidR="005E2B26" w:rsidRPr="00931751" w:rsidRDefault="004315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5E2B26" w:rsidRPr="00931751" w:rsidRDefault="00431591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</w:t>
            </w:r>
            <w:proofErr w:type="spellStart"/>
            <w:r w:rsidRPr="00931751">
              <w:rPr>
                <w:b/>
              </w:rPr>
              <w:t>ICS</w:t>
            </w:r>
            <w:proofErr w:type="spellEnd"/>
            <w:r w:rsidRPr="00931751">
              <w:rPr>
                <w:b/>
              </w:rPr>
              <w:t xml:space="preserve">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tétraconazole dans ou sur diverses cultures (</w:t>
            </w:r>
            <w:proofErr w:type="spellStart"/>
            <w:r w:rsidRPr="00053BCC">
              <w:t>ICS</w:t>
            </w:r>
            <w:proofErr w:type="spellEnd"/>
            <w:r w:rsidRPr="00053BCC">
              <w:t>: 65.020, 65.100, 67.040, 67.060, 67.080, 67.100, 67.120, 67.200)</w:t>
            </w:r>
            <w:bookmarkStart w:id="7" w:name="sps3a"/>
            <w:bookmarkEnd w:id="7"/>
          </w:p>
        </w:tc>
      </w:tr>
      <w:tr w:rsidR="00873C87" w:rsidTr="00793925">
        <w:tc>
          <w:tcPr>
            <w:tcW w:w="707" w:type="dxa"/>
            <w:shd w:val="clear" w:color="auto" w:fill="auto"/>
          </w:tcPr>
          <w:p w:rsidR="005E2B26" w:rsidRPr="00931751" w:rsidRDefault="004315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5E2B26" w:rsidRPr="00931751" w:rsidRDefault="00431591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:rsidR="005E2B26" w:rsidRPr="00931751" w:rsidRDefault="00431591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:rsidR="005E2B26" w:rsidRPr="00931751" w:rsidRDefault="00431591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873C87" w:rsidTr="0049215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4315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431591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Tétraconazole (PMRL2020-37)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7</w:t>
            </w:r>
            <w:bookmarkEnd w:id="20"/>
          </w:p>
        </w:tc>
      </w:tr>
      <w:tr w:rsidR="00873C87" w:rsidTr="0049215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31591" w:rsidP="00931751">
            <w:pPr>
              <w:spacing w:before="120" w:after="120"/>
              <w:rPr>
                <w:b/>
              </w:rPr>
            </w:pPr>
            <w:bookmarkStart w:id="21" w:name="_GoBack"/>
            <w:r w:rsidRPr="00931751">
              <w:rPr>
                <w:b/>
              </w:rPr>
              <w:t>6.</w:t>
            </w:r>
            <w:bookmarkEnd w:id="21"/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73C87" w:rsidRPr="00053BCC" w:rsidRDefault="00431591" w:rsidP="00133F74">
            <w:pPr>
              <w:spacing w:before="120" w:after="120"/>
            </w:pPr>
            <w:bookmarkStart w:id="22" w:name="X_SPS_Reg_6A"/>
            <w:r w:rsidRPr="00931751">
              <w:rPr>
                <w:b/>
              </w:rPr>
              <w:t>Teneur</w:t>
            </w:r>
            <w:bookmarkEnd w:id="22"/>
            <w:r w:rsidRPr="00931751">
              <w:rPr>
                <w:b/>
              </w:rPr>
              <w:t>:</w:t>
            </w:r>
            <w:r w:rsidRPr="00053BCC">
              <w:t xml:space="preserve"> Le document PMRL2020-37 a pour but de mener une consultation sur les limites maximales de résidus (</w:t>
            </w:r>
            <w:proofErr w:type="spellStart"/>
            <w:r w:rsidRPr="00053BCC">
              <w:t>LMR</w:t>
            </w:r>
            <w:proofErr w:type="spellEnd"/>
            <w:r w:rsidRPr="00053BCC">
              <w:t>) canadiennes qui ont été proposées par l'</w:t>
            </w:r>
            <w:proofErr w:type="spellStart"/>
            <w:r w:rsidRPr="00053BCC">
              <w:t>ARLA</w:t>
            </w:r>
            <w:proofErr w:type="spellEnd"/>
            <w:r w:rsidRPr="00053BCC">
              <w:t xml:space="preserve"> de Santé</w:t>
            </w:r>
            <w:r w:rsidR="00133F74">
              <w:t xml:space="preserve"> </w:t>
            </w:r>
            <w:r w:rsidRPr="00053BCC">
              <w:t>Canada pour le tétraconazole.</w:t>
            </w:r>
          </w:p>
          <w:p w:rsidR="00873C87" w:rsidRPr="00133F74" w:rsidRDefault="00431591" w:rsidP="00133F74">
            <w:pPr>
              <w:tabs>
                <w:tab w:val="left" w:pos="2138"/>
              </w:tabs>
              <w:rPr>
                <w:u w:val="single"/>
              </w:rPr>
            </w:pPr>
            <w:proofErr w:type="spellStart"/>
            <w:r w:rsidRPr="00133F74">
              <w:rPr>
                <w:u w:val="single"/>
              </w:rPr>
              <w:t>LMR</w:t>
            </w:r>
            <w:proofErr w:type="spellEnd"/>
            <w:r w:rsidRPr="00133F74">
              <w:rPr>
                <w:u w:val="single"/>
              </w:rPr>
              <w:t xml:space="preserve"> 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 w:rsidR="00133F74">
              <w:t xml:space="preserve"> </w:t>
            </w:r>
            <w:r w:rsidR="00133F74">
              <w:tab/>
            </w:r>
            <w:r w:rsidR="00133F74" w:rsidRPr="00133F74">
              <w:rPr>
                <w:u w:val="single"/>
              </w:rPr>
              <w:t>P</w:t>
            </w:r>
            <w:r w:rsidRPr="00133F74">
              <w:rPr>
                <w:u w:val="single"/>
              </w:rPr>
              <w:t>roduit agricole brut et/ou produit transformé</w:t>
            </w:r>
          </w:p>
          <w:p w:rsidR="00873C87" w:rsidRPr="00053BCC" w:rsidRDefault="00431591" w:rsidP="00133F74">
            <w:pPr>
              <w:tabs>
                <w:tab w:val="left" w:pos="2138"/>
              </w:tabs>
            </w:pPr>
            <w:r w:rsidRPr="00053BCC">
              <w:t>2,0</w:t>
            </w:r>
            <w:r w:rsidR="00133F74">
              <w:t xml:space="preserve"> </w:t>
            </w:r>
            <w:r w:rsidR="00133F74">
              <w:tab/>
            </w:r>
            <w:r w:rsidRPr="00053BCC">
              <w:t>Foie de bovin, de chèvre, de cheval et de mouton</w:t>
            </w:r>
            <w:r w:rsidRPr="00053BCC">
              <w:rPr>
                <w:vertAlign w:val="superscript"/>
              </w:rPr>
              <w:t>2</w:t>
            </w:r>
          </w:p>
          <w:p w:rsidR="00873C87" w:rsidRPr="00053BCC" w:rsidRDefault="00431591" w:rsidP="00133F74">
            <w:pPr>
              <w:tabs>
                <w:tab w:val="left" w:pos="2138"/>
              </w:tabs>
            </w:pPr>
            <w:r w:rsidRPr="00053BCC">
              <w:t>1,0</w:t>
            </w:r>
            <w:r w:rsidR="00133F74">
              <w:t xml:space="preserve"> </w:t>
            </w:r>
            <w:r w:rsidR="00133F74">
              <w:tab/>
            </w:r>
            <w:r w:rsidRPr="00053BCC">
              <w:t>Son d'orge</w:t>
            </w:r>
          </w:p>
          <w:p w:rsidR="00873C87" w:rsidRPr="00053BCC" w:rsidRDefault="00431591" w:rsidP="00133F74">
            <w:pPr>
              <w:tabs>
                <w:tab w:val="left" w:pos="2138"/>
              </w:tabs>
            </w:pPr>
            <w:r w:rsidRPr="00053BCC">
              <w:t>0,9</w:t>
            </w:r>
            <w:r w:rsidR="00133F74">
              <w:t xml:space="preserve"> </w:t>
            </w:r>
            <w:r w:rsidR="00133F74">
              <w:tab/>
            </w:r>
            <w:r w:rsidRPr="00053BCC">
              <w:t>Colza (sous-groupe de cultures 20A) (révisé)</w:t>
            </w:r>
          </w:p>
          <w:p w:rsidR="00873C87" w:rsidRPr="00053BCC" w:rsidRDefault="00431591" w:rsidP="00133F74">
            <w:pPr>
              <w:tabs>
                <w:tab w:val="left" w:pos="2138"/>
              </w:tabs>
            </w:pPr>
            <w:r w:rsidRPr="00053BCC">
              <w:t>0,5</w:t>
            </w:r>
            <w:r w:rsidR="00133F74">
              <w:t xml:space="preserve"> </w:t>
            </w:r>
            <w:r w:rsidR="00133F74">
              <w:tab/>
            </w:r>
            <w:r w:rsidRPr="00053BCC">
              <w:t>Farine d'orge; matière grasse du lait; germe de blé</w:t>
            </w:r>
          </w:p>
          <w:p w:rsidR="00873C87" w:rsidRPr="00053BCC" w:rsidRDefault="00431591" w:rsidP="00133F74">
            <w:pPr>
              <w:tabs>
                <w:tab w:val="left" w:pos="2138"/>
              </w:tabs>
              <w:ind w:left="2138" w:hanging="2138"/>
            </w:pPr>
            <w:r w:rsidRPr="00053BCC">
              <w:t>0,3</w:t>
            </w:r>
            <w:r w:rsidR="00133F74">
              <w:t xml:space="preserve"> </w:t>
            </w:r>
            <w:r w:rsidR="00133F74">
              <w:tab/>
            </w:r>
            <w:r w:rsidRPr="00053BCC">
              <w:t>Orge; gras de bovin, de chèvre, de cheval et de mouton</w:t>
            </w:r>
            <w:r w:rsidRPr="00053BCC">
              <w:rPr>
                <w:vertAlign w:val="superscript"/>
              </w:rPr>
              <w:t>3</w:t>
            </w:r>
            <w:r w:rsidRPr="00053BCC">
              <w:t>; légumes-fruits (groupe de cultures 8-09)</w:t>
            </w:r>
          </w:p>
          <w:p w:rsidR="00873C87" w:rsidRPr="00053BCC" w:rsidRDefault="00431591" w:rsidP="00133F74">
            <w:pPr>
              <w:tabs>
                <w:tab w:val="left" w:pos="2138"/>
              </w:tabs>
            </w:pPr>
            <w:r w:rsidRPr="00053BCC">
              <w:t>0,15</w:t>
            </w:r>
            <w:r w:rsidR="00133F74">
              <w:t xml:space="preserve"> </w:t>
            </w:r>
            <w:r w:rsidR="00133F74">
              <w:tab/>
            </w:r>
            <w:r w:rsidRPr="00053BCC">
              <w:t>Cucurbitacées (groupe de cultures 9); son de blé</w:t>
            </w:r>
          </w:p>
          <w:p w:rsidR="00873C87" w:rsidRPr="00053BCC" w:rsidRDefault="00431591" w:rsidP="00133F74">
            <w:pPr>
              <w:tabs>
                <w:tab w:val="left" w:pos="2138"/>
              </w:tabs>
              <w:ind w:left="2138" w:hanging="2138"/>
            </w:pPr>
            <w:r w:rsidRPr="00053BCC">
              <w:t>0,09</w:t>
            </w:r>
            <w:r w:rsidR="00133F74">
              <w:t xml:space="preserve"> </w:t>
            </w:r>
            <w:r w:rsidR="00133F74">
              <w:tab/>
            </w:r>
            <w:r w:rsidRPr="00053BCC">
              <w:t>Graines sèches de légumineuses, sauf le soja (sous-groupe de cultures 6C)</w:t>
            </w:r>
          </w:p>
          <w:p w:rsidR="00873C87" w:rsidRPr="00053BCC" w:rsidRDefault="00431591" w:rsidP="00133F74">
            <w:pPr>
              <w:tabs>
                <w:tab w:val="left" w:pos="2138"/>
              </w:tabs>
              <w:ind w:left="2138" w:hanging="2126"/>
            </w:pPr>
            <w:r w:rsidRPr="00053BCC">
              <w:t>0,08</w:t>
            </w:r>
            <w:r w:rsidR="00133F74">
              <w:t xml:space="preserve"> </w:t>
            </w:r>
            <w:r w:rsidR="00133F74">
              <w:tab/>
            </w:r>
            <w:r w:rsidRPr="00053BCC">
              <w:t>Sous-produits de viande de bovin, de chèvre, de cheval et de mouton, sauf le foie</w:t>
            </w:r>
            <w:r w:rsidRPr="00053BCC">
              <w:rPr>
                <w:vertAlign w:val="superscript"/>
              </w:rPr>
              <w:t>4</w:t>
            </w:r>
            <w:r w:rsidRPr="00053BCC">
              <w:t>; farine de blé</w:t>
            </w:r>
          </w:p>
          <w:p w:rsidR="00873C87" w:rsidRPr="00053BCC" w:rsidRDefault="00431591" w:rsidP="00133F74">
            <w:pPr>
              <w:tabs>
                <w:tab w:val="left" w:pos="2138"/>
              </w:tabs>
            </w:pPr>
            <w:r w:rsidRPr="00053BCC">
              <w:t>0,06</w:t>
            </w:r>
            <w:r w:rsidR="00133F74">
              <w:t xml:space="preserve"> </w:t>
            </w:r>
            <w:r w:rsidR="00133F74">
              <w:tab/>
            </w:r>
            <w:r w:rsidRPr="00053BCC">
              <w:t>Lait</w:t>
            </w:r>
            <w:r w:rsidRPr="00053BCC">
              <w:rPr>
                <w:vertAlign w:val="superscript"/>
              </w:rPr>
              <w:t>5</w:t>
            </w:r>
          </w:p>
          <w:p w:rsidR="00873C87" w:rsidRPr="00053BCC" w:rsidRDefault="00431591" w:rsidP="00133F74">
            <w:pPr>
              <w:tabs>
                <w:tab w:val="left" w:pos="2138"/>
              </w:tabs>
            </w:pPr>
            <w:r w:rsidRPr="00053BCC">
              <w:t>0,05</w:t>
            </w:r>
            <w:r w:rsidR="00133F74">
              <w:t xml:space="preserve"> </w:t>
            </w:r>
            <w:r w:rsidR="00133F74">
              <w:tab/>
            </w:r>
            <w:r w:rsidRPr="00053BCC">
              <w:t>Blé</w:t>
            </w:r>
          </w:p>
          <w:p w:rsidR="00873C87" w:rsidRPr="00053BCC" w:rsidRDefault="00431591" w:rsidP="00133F74">
            <w:pPr>
              <w:tabs>
                <w:tab w:val="left" w:pos="2138"/>
              </w:tabs>
            </w:pPr>
            <w:r w:rsidRPr="00053BCC">
              <w:t>0,03</w:t>
            </w:r>
            <w:r w:rsidR="00133F74">
              <w:t xml:space="preserve"> </w:t>
            </w:r>
            <w:r w:rsidR="00133F74">
              <w:tab/>
            </w:r>
            <w:r w:rsidRPr="00053BCC">
              <w:t>Gras de volaille</w:t>
            </w:r>
          </w:p>
          <w:p w:rsidR="00873C87" w:rsidRPr="00053BCC" w:rsidRDefault="00431591" w:rsidP="00133F74">
            <w:pPr>
              <w:tabs>
                <w:tab w:val="left" w:pos="2138"/>
              </w:tabs>
            </w:pPr>
            <w:r w:rsidRPr="00053BCC">
              <w:t>0,02</w:t>
            </w:r>
            <w:r w:rsidR="00133F74">
              <w:t xml:space="preserve"> </w:t>
            </w:r>
            <w:r w:rsidR="00133F74">
              <w:tab/>
            </w:r>
            <w:r w:rsidRPr="00053BCC">
              <w:t>Viande et sous-produits de viande de volaille</w:t>
            </w:r>
          </w:p>
          <w:p w:rsidR="00873C87" w:rsidRPr="00053BCC" w:rsidRDefault="00431591" w:rsidP="00133F74">
            <w:pPr>
              <w:tabs>
                <w:tab w:val="left" w:pos="2138"/>
              </w:tabs>
              <w:spacing w:after="120"/>
            </w:pPr>
            <w:r w:rsidRPr="00053BCC">
              <w:t>0,01</w:t>
            </w:r>
            <w:r w:rsidR="00133F74">
              <w:t xml:space="preserve"> </w:t>
            </w:r>
            <w:r w:rsidR="00133F74">
              <w:tab/>
            </w:r>
            <w:r w:rsidRPr="00053BCC">
              <w:t>Œufs; maïs de grande culture; maïs à éclater</w:t>
            </w:r>
          </w:p>
          <w:p w:rsidR="00873C87" w:rsidRPr="00053BCC" w:rsidRDefault="00431591" w:rsidP="00133F74">
            <w:r w:rsidRPr="00053BCC">
              <w:rPr>
                <w:vertAlign w:val="superscript"/>
              </w:rPr>
              <w:t xml:space="preserve">1 </w:t>
            </w:r>
            <w:r w:rsidRPr="00133F74">
              <w:rPr>
                <w:sz w:val="16"/>
                <w:szCs w:val="20"/>
              </w:rPr>
              <w:t>ppm = partie par million</w:t>
            </w:r>
          </w:p>
          <w:p w:rsidR="00873C87" w:rsidRPr="00053BCC" w:rsidRDefault="00431591" w:rsidP="00133F74">
            <w:r w:rsidRPr="00053BCC">
              <w:rPr>
                <w:vertAlign w:val="superscript"/>
              </w:rPr>
              <w:t>2</w:t>
            </w:r>
            <w:r w:rsidRPr="00053BCC">
              <w:t xml:space="preserve"> </w:t>
            </w:r>
            <w:r w:rsidRPr="00133F74">
              <w:rPr>
                <w:sz w:val="16"/>
                <w:szCs w:val="20"/>
              </w:rPr>
              <w:t xml:space="preserve">Cette </w:t>
            </w:r>
            <w:proofErr w:type="spellStart"/>
            <w:r w:rsidRPr="00133F74">
              <w:rPr>
                <w:sz w:val="16"/>
                <w:szCs w:val="20"/>
              </w:rPr>
              <w:t>LMR</w:t>
            </w:r>
            <w:proofErr w:type="spellEnd"/>
            <w:r w:rsidRPr="00133F74">
              <w:rPr>
                <w:sz w:val="16"/>
                <w:szCs w:val="20"/>
              </w:rPr>
              <w:t xml:space="preserve"> est proposée en remplacement de la </w:t>
            </w:r>
            <w:proofErr w:type="spellStart"/>
            <w:r w:rsidRPr="00133F74">
              <w:rPr>
                <w:sz w:val="16"/>
                <w:szCs w:val="20"/>
              </w:rPr>
              <w:t>LMR</w:t>
            </w:r>
            <w:proofErr w:type="spellEnd"/>
            <w:r w:rsidRPr="00133F74">
              <w:rPr>
                <w:sz w:val="16"/>
                <w:szCs w:val="20"/>
              </w:rPr>
              <w:t xml:space="preserve"> de 0,05 ppm en vigueur</w:t>
            </w:r>
            <w:r w:rsidRPr="00053BCC">
              <w:t>.</w:t>
            </w:r>
          </w:p>
          <w:p w:rsidR="00873C87" w:rsidRPr="00053BCC" w:rsidRDefault="00431591" w:rsidP="00133F74">
            <w:r w:rsidRPr="00053BCC">
              <w:rPr>
                <w:vertAlign w:val="superscript"/>
              </w:rPr>
              <w:t>3</w:t>
            </w:r>
            <w:r w:rsidRPr="00053BCC">
              <w:t xml:space="preserve"> </w:t>
            </w:r>
            <w:r w:rsidRPr="00133F74">
              <w:rPr>
                <w:sz w:val="16"/>
                <w:szCs w:val="20"/>
              </w:rPr>
              <w:t xml:space="preserve">Cette </w:t>
            </w:r>
            <w:proofErr w:type="spellStart"/>
            <w:r w:rsidRPr="00133F74">
              <w:rPr>
                <w:sz w:val="16"/>
                <w:szCs w:val="20"/>
              </w:rPr>
              <w:t>LMR</w:t>
            </w:r>
            <w:proofErr w:type="spellEnd"/>
            <w:r w:rsidRPr="00133F74">
              <w:rPr>
                <w:sz w:val="16"/>
                <w:szCs w:val="20"/>
              </w:rPr>
              <w:t xml:space="preserve"> est proposée en remplacement de la </w:t>
            </w:r>
            <w:proofErr w:type="spellStart"/>
            <w:r w:rsidRPr="00133F74">
              <w:rPr>
                <w:sz w:val="16"/>
                <w:szCs w:val="20"/>
              </w:rPr>
              <w:t>LMR</w:t>
            </w:r>
            <w:proofErr w:type="spellEnd"/>
            <w:r w:rsidRPr="00133F74">
              <w:rPr>
                <w:sz w:val="16"/>
                <w:szCs w:val="20"/>
              </w:rPr>
              <w:t xml:space="preserve"> de 0,02 ppm en vigueur.</w:t>
            </w:r>
          </w:p>
          <w:p w:rsidR="00873C87" w:rsidRPr="00053BCC" w:rsidRDefault="00431591" w:rsidP="00133F74">
            <w:r w:rsidRPr="00053BCC">
              <w:rPr>
                <w:vertAlign w:val="superscript"/>
              </w:rPr>
              <w:t>4</w:t>
            </w:r>
            <w:r w:rsidRPr="00053BCC">
              <w:t xml:space="preserve"> </w:t>
            </w:r>
            <w:r w:rsidRPr="00133F74">
              <w:rPr>
                <w:sz w:val="16"/>
                <w:szCs w:val="20"/>
              </w:rPr>
              <w:t xml:space="preserve">Cette </w:t>
            </w:r>
            <w:proofErr w:type="spellStart"/>
            <w:r w:rsidRPr="00133F74">
              <w:rPr>
                <w:sz w:val="16"/>
                <w:szCs w:val="20"/>
              </w:rPr>
              <w:t>LMR</w:t>
            </w:r>
            <w:proofErr w:type="spellEnd"/>
            <w:r w:rsidRPr="00133F74">
              <w:rPr>
                <w:sz w:val="16"/>
                <w:szCs w:val="20"/>
              </w:rPr>
              <w:t xml:space="preserve"> est proposée en remplacement de la </w:t>
            </w:r>
            <w:proofErr w:type="spellStart"/>
            <w:r w:rsidRPr="00133F74">
              <w:rPr>
                <w:sz w:val="16"/>
                <w:szCs w:val="20"/>
              </w:rPr>
              <w:t>LMR</w:t>
            </w:r>
            <w:proofErr w:type="spellEnd"/>
            <w:r w:rsidRPr="00133F74">
              <w:rPr>
                <w:sz w:val="16"/>
                <w:szCs w:val="20"/>
              </w:rPr>
              <w:t xml:space="preserve"> de 0,02 ppm en vigueur.</w:t>
            </w:r>
          </w:p>
          <w:p w:rsidR="00873C87" w:rsidRPr="00053BCC" w:rsidRDefault="00431591" w:rsidP="00931751">
            <w:pPr>
              <w:spacing w:after="120"/>
            </w:pPr>
            <w:r w:rsidRPr="00053BCC">
              <w:rPr>
                <w:vertAlign w:val="superscript"/>
              </w:rPr>
              <w:t>5</w:t>
            </w:r>
            <w:r w:rsidRPr="00053BCC">
              <w:t xml:space="preserve"> </w:t>
            </w:r>
            <w:r w:rsidRPr="00133F74">
              <w:rPr>
                <w:sz w:val="16"/>
                <w:szCs w:val="20"/>
              </w:rPr>
              <w:t xml:space="preserve">Cette </w:t>
            </w:r>
            <w:proofErr w:type="spellStart"/>
            <w:r w:rsidRPr="00133F74">
              <w:rPr>
                <w:sz w:val="16"/>
                <w:szCs w:val="20"/>
              </w:rPr>
              <w:t>LMR</w:t>
            </w:r>
            <w:proofErr w:type="spellEnd"/>
            <w:r w:rsidRPr="00133F74">
              <w:rPr>
                <w:sz w:val="16"/>
                <w:szCs w:val="20"/>
              </w:rPr>
              <w:t xml:space="preserve"> est proposée en remplacement de la </w:t>
            </w:r>
            <w:proofErr w:type="spellStart"/>
            <w:r w:rsidRPr="00133F74">
              <w:rPr>
                <w:sz w:val="16"/>
                <w:szCs w:val="20"/>
              </w:rPr>
              <w:t>LMR</w:t>
            </w:r>
            <w:proofErr w:type="spellEnd"/>
            <w:r w:rsidRPr="00133F74">
              <w:rPr>
                <w:sz w:val="16"/>
                <w:szCs w:val="20"/>
              </w:rPr>
              <w:t xml:space="preserve"> de 0,01 ppm en vigueur.</w:t>
            </w:r>
          </w:p>
          <w:p w:rsidR="00873C87" w:rsidRPr="00053BCC" w:rsidRDefault="00431591" w:rsidP="00133F74">
            <w:pPr>
              <w:keepNext/>
              <w:keepLines/>
              <w:spacing w:before="240" w:after="120"/>
            </w:pPr>
            <w:r w:rsidRPr="00053BCC">
              <w:lastRenderedPageBreak/>
              <w:t xml:space="preserve">Une </w:t>
            </w:r>
            <w:proofErr w:type="spellStart"/>
            <w:r w:rsidRPr="00053BCC">
              <w:t>LMR</w:t>
            </w:r>
            <w:proofErr w:type="spellEnd"/>
            <w:r w:rsidRPr="00053BCC">
              <w:t xml:space="preserve"> est proposée pour chaque denrée faisant partie des groupes de cultures présentés à la page Groupes de cultures et propriétés chimiques de leurs résidus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3" w:name="sps6a"/>
            <w:bookmarkEnd w:id="23"/>
          </w:p>
        </w:tc>
      </w:tr>
      <w:tr w:rsidR="00873C87" w:rsidTr="0049215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4315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431591" w:rsidP="00931751">
            <w:pPr>
              <w:spacing w:before="120" w:after="120"/>
            </w:pPr>
            <w:bookmarkStart w:id="24" w:name="X_SPS_Reg_7A"/>
            <w:r w:rsidRPr="00931751">
              <w:rPr>
                <w:b/>
              </w:rPr>
              <w:t>Objectif et raison d'être</w:t>
            </w:r>
            <w:bookmarkEnd w:id="24"/>
            <w:r w:rsidRPr="00931751">
              <w:rPr>
                <w:b/>
              </w:rPr>
              <w:t>: [</w:t>
            </w:r>
            <w:bookmarkStart w:id="25" w:name="sps7a"/>
            <w:r w:rsidRPr="00931751">
              <w:rPr>
                <w:b/>
              </w:rPr>
              <w:t>X</w:t>
            </w:r>
            <w:bookmarkEnd w:id="25"/>
            <w:r w:rsidRPr="00931751">
              <w:rPr>
                <w:b/>
              </w:rPr>
              <w:t>] </w:t>
            </w:r>
            <w:bookmarkStart w:id="26" w:name="X_SPS_Reg_7B"/>
            <w:r w:rsidRPr="00931751">
              <w:rPr>
                <w:b/>
              </w:rPr>
              <w:t>innocuité des produits alimentaires</w:t>
            </w:r>
            <w:bookmarkEnd w:id="26"/>
            <w:r w:rsidRPr="00931751">
              <w:rPr>
                <w:b/>
              </w:rPr>
              <w:t>, [ ]</w:t>
            </w:r>
            <w:bookmarkStart w:id="27" w:name="sps7b"/>
            <w:bookmarkEnd w:id="27"/>
            <w:r w:rsidRPr="00931751">
              <w:rPr>
                <w:b/>
              </w:rPr>
              <w:t> </w:t>
            </w:r>
            <w:bookmarkStart w:id="28" w:name="X_SPS_Reg_7C"/>
            <w:r w:rsidRPr="00931751">
              <w:rPr>
                <w:b/>
              </w:rPr>
              <w:t>santé des animaux</w:t>
            </w:r>
            <w:bookmarkEnd w:id="28"/>
            <w:r w:rsidRPr="00931751">
              <w:rPr>
                <w:b/>
              </w:rPr>
              <w:t>, [ ]</w:t>
            </w:r>
            <w:bookmarkStart w:id="29" w:name="sps7c"/>
            <w:bookmarkEnd w:id="29"/>
            <w:r w:rsidRPr="00931751">
              <w:rPr>
                <w:b/>
              </w:rPr>
              <w:t> </w:t>
            </w:r>
            <w:bookmarkStart w:id="30" w:name="X_SPS_Reg_7D"/>
            <w:r w:rsidRPr="00931751">
              <w:rPr>
                <w:b/>
              </w:rPr>
              <w:t>préservation des végétaux</w:t>
            </w:r>
            <w:bookmarkEnd w:id="30"/>
            <w:r w:rsidRPr="00931751">
              <w:rPr>
                <w:b/>
              </w:rPr>
              <w:t>, [ ]</w:t>
            </w:r>
            <w:bookmarkStart w:id="31" w:name="sps7d"/>
            <w:bookmarkEnd w:id="31"/>
            <w:r w:rsidRPr="00931751">
              <w:rPr>
                <w:b/>
              </w:rPr>
              <w:t> </w:t>
            </w:r>
            <w:bookmarkStart w:id="32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2"/>
            <w:r w:rsidRPr="00931751">
              <w:rPr>
                <w:b/>
              </w:rPr>
              <w:t>, [ ]</w:t>
            </w:r>
            <w:bookmarkStart w:id="33" w:name="sps7e"/>
            <w:bookmarkEnd w:id="33"/>
            <w:r w:rsidRPr="00931751">
              <w:rPr>
                <w:b/>
              </w:rPr>
              <w:t> </w:t>
            </w:r>
            <w:bookmarkStart w:id="34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4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5" w:name="sps7f"/>
            <w:bookmarkEnd w:id="35"/>
          </w:p>
        </w:tc>
      </w:tr>
      <w:tr w:rsidR="00873C87" w:rsidTr="00793925">
        <w:tc>
          <w:tcPr>
            <w:tcW w:w="707" w:type="dxa"/>
            <w:shd w:val="clear" w:color="auto" w:fill="auto"/>
          </w:tcPr>
          <w:p w:rsidR="005E2B26" w:rsidRPr="00931751" w:rsidRDefault="004315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shd w:val="clear" w:color="auto" w:fill="auto"/>
          </w:tcPr>
          <w:p w:rsidR="005E2B26" w:rsidRPr="00931751" w:rsidRDefault="00431591" w:rsidP="00931751">
            <w:pPr>
              <w:spacing w:before="120" w:after="120"/>
              <w:rPr>
                <w:b/>
              </w:rPr>
            </w:pPr>
            <w:bookmarkStart w:id="36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6"/>
            <w:r w:rsidRPr="00931751">
              <w:rPr>
                <w:b/>
              </w:rPr>
              <w:t>:</w:t>
            </w:r>
          </w:p>
          <w:p w:rsidR="005E2B26" w:rsidRPr="00931751" w:rsidRDefault="00431591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7" w:name="sps8a"/>
            <w:bookmarkEnd w:id="37"/>
            <w:r w:rsidRPr="00931751">
              <w:rPr>
                <w:b/>
              </w:rPr>
              <w:tab/>
            </w:r>
            <w:bookmarkStart w:id="38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8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9" w:name="sps8atext"/>
            <w:bookmarkEnd w:id="39"/>
          </w:p>
          <w:p w:rsidR="005E2B26" w:rsidRPr="00931751" w:rsidRDefault="00431591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0" w:name="sps8b"/>
            <w:bookmarkEnd w:id="40"/>
            <w:r w:rsidRPr="00931751">
              <w:rPr>
                <w:b/>
              </w:rPr>
              <w:tab/>
            </w:r>
            <w:bookmarkStart w:id="41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1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2" w:name="sps8btext"/>
            <w:bookmarkEnd w:id="42"/>
          </w:p>
          <w:p w:rsidR="005E2B26" w:rsidRPr="00931751" w:rsidRDefault="00431591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3" w:name="sps8c"/>
            <w:bookmarkEnd w:id="43"/>
            <w:r w:rsidRPr="00931751">
              <w:rPr>
                <w:b/>
              </w:rPr>
              <w:tab/>
            </w:r>
            <w:bookmarkStart w:id="44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 xml:space="preserve">(par exemple, numéro de la </w:t>
            </w:r>
            <w:proofErr w:type="spellStart"/>
            <w:r w:rsidRPr="00931751">
              <w:rPr>
                <w:b/>
                <w:i/>
              </w:rPr>
              <w:t>NIMP</w:t>
            </w:r>
            <w:proofErr w:type="spellEnd"/>
            <w:r w:rsidRPr="00931751">
              <w:rPr>
                <w:b/>
                <w:i/>
              </w:rPr>
              <w:t>)</w:t>
            </w:r>
            <w:bookmarkEnd w:id="44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5" w:name="sps8ctext"/>
            <w:bookmarkEnd w:id="45"/>
          </w:p>
          <w:p w:rsidR="005E2B26" w:rsidRPr="00931751" w:rsidRDefault="00431591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6" w:name="sps8d"/>
            <w:r w:rsidRPr="00931751">
              <w:rPr>
                <w:b/>
              </w:rPr>
              <w:t>X</w:t>
            </w:r>
            <w:bookmarkEnd w:id="4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47" w:name="X_SPS_Reg_8E"/>
            <w:r w:rsidRPr="00931751">
              <w:rPr>
                <w:b/>
              </w:rPr>
              <w:t>Néant</w:t>
            </w:r>
            <w:bookmarkEnd w:id="47"/>
          </w:p>
          <w:p w:rsidR="005E2B26" w:rsidRPr="00931751" w:rsidRDefault="00431591" w:rsidP="00931751">
            <w:pPr>
              <w:spacing w:after="120"/>
              <w:rPr>
                <w:b/>
              </w:rPr>
            </w:pPr>
            <w:bookmarkStart w:id="48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8"/>
          </w:p>
          <w:p w:rsidR="005E2B26" w:rsidRPr="00931751" w:rsidRDefault="00431591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9" w:name="sps8ey"/>
            <w:bookmarkEnd w:id="49"/>
            <w:r w:rsidRPr="00931751">
              <w:rPr>
                <w:b/>
              </w:rPr>
              <w:t xml:space="preserve"> </w:t>
            </w:r>
            <w:bookmarkStart w:id="50" w:name="X_SPS_Reg_8G"/>
            <w:r w:rsidRPr="00931751">
              <w:rPr>
                <w:b/>
              </w:rPr>
              <w:t>Oui</w:t>
            </w:r>
            <w:bookmarkEnd w:id="50"/>
            <w:r w:rsidR="00133F74" w:rsidRPr="00931751">
              <w:rPr>
                <w:b/>
              </w:rPr>
              <w:t xml:space="preserve"> </w:t>
            </w:r>
            <w:r w:rsidRPr="00931751">
              <w:rPr>
                <w:b/>
              </w:rPr>
              <w:t xml:space="preserve"> [ ]</w:t>
            </w:r>
            <w:bookmarkStart w:id="51" w:name="sps8en"/>
            <w:bookmarkEnd w:id="51"/>
            <w:r w:rsidRPr="00931751">
              <w:rPr>
                <w:b/>
              </w:rPr>
              <w:t xml:space="preserve"> </w:t>
            </w:r>
            <w:bookmarkStart w:id="52" w:name="X_SPS_Reg_8H"/>
            <w:r w:rsidRPr="00931751">
              <w:rPr>
                <w:b/>
              </w:rPr>
              <w:t>Non</w:t>
            </w:r>
            <w:bookmarkEnd w:id="52"/>
          </w:p>
          <w:p w:rsidR="005E2B26" w:rsidRPr="00931751" w:rsidRDefault="00431591" w:rsidP="00931751">
            <w:pPr>
              <w:spacing w:after="120"/>
              <w:rPr>
                <w:b/>
              </w:rPr>
            </w:pPr>
            <w:bookmarkStart w:id="53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3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4" w:name="sps8e"/>
            <w:r w:rsidRPr="00053BCC">
              <w:t xml:space="preserve">À l'heure actuelle, aucune </w:t>
            </w:r>
            <w:proofErr w:type="spellStart"/>
            <w:r w:rsidRPr="00053BCC">
              <w:t>LMR</w:t>
            </w:r>
            <w:proofErr w:type="spellEnd"/>
            <w:r w:rsidRPr="00053BCC">
              <w:t xml:space="preserve"> n'est fixée pour le tétraconazole dans ou sur aucune denrée par la Commission du Codex Alimentarius.</w:t>
            </w:r>
            <w:bookmarkEnd w:id="54"/>
            <w:r w:rsidRPr="00931751">
              <w:rPr>
                <w:bCs/>
              </w:rPr>
              <w:t xml:space="preserve"> </w:t>
            </w:r>
          </w:p>
        </w:tc>
      </w:tr>
      <w:tr w:rsidR="00873C87" w:rsidTr="00793925">
        <w:tc>
          <w:tcPr>
            <w:tcW w:w="707" w:type="dxa"/>
            <w:shd w:val="clear" w:color="auto" w:fill="auto"/>
          </w:tcPr>
          <w:p w:rsidR="005E2B26" w:rsidRPr="00931751" w:rsidRDefault="004315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shd w:val="clear" w:color="auto" w:fill="auto"/>
          </w:tcPr>
          <w:p w:rsidR="005E2B26" w:rsidRPr="00931751" w:rsidRDefault="00431591" w:rsidP="00931751">
            <w:pPr>
              <w:spacing w:before="120" w:after="120"/>
            </w:pPr>
            <w:bookmarkStart w:id="55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5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PMRL2020-37, affiché le 6 novembre 2020 (en</w:t>
            </w:r>
            <w:r w:rsidR="00133F74">
              <w:t> </w:t>
            </w:r>
            <w:r w:rsidR="004B534C" w:rsidRPr="00053BCC">
              <w:t>anglais et en français)</w:t>
            </w:r>
            <w:bookmarkStart w:id="56" w:name="sps9a"/>
            <w:bookmarkEnd w:id="56"/>
            <w:r w:rsidRPr="00053BCC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73C87" w:rsidTr="00793925">
        <w:tc>
          <w:tcPr>
            <w:tcW w:w="707" w:type="dxa"/>
            <w:shd w:val="clear" w:color="auto" w:fill="auto"/>
          </w:tcPr>
          <w:p w:rsidR="005E2B26" w:rsidRPr="00931751" w:rsidRDefault="004315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shd w:val="clear" w:color="auto" w:fill="auto"/>
          </w:tcPr>
          <w:p w:rsidR="005E2B26" w:rsidRPr="00931751" w:rsidRDefault="00431591" w:rsidP="00931751">
            <w:pPr>
              <w:spacing w:before="120" w:after="120"/>
              <w:rPr>
                <w:bCs/>
              </w:rPr>
            </w:pPr>
            <w:bookmarkStart w:id="58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58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</w:t>
            </w:r>
            <w:proofErr w:type="spellStart"/>
            <w:r w:rsidRPr="00053BCC">
              <w:t>PMRL</w:t>
            </w:r>
            <w:proofErr w:type="spellEnd"/>
            <w:r w:rsidRPr="00053BCC">
              <w:t xml:space="preserve"> dans le site Web de Santé Canada.</w:t>
            </w:r>
            <w:bookmarkStart w:id="59" w:name="sps10a"/>
            <w:bookmarkEnd w:id="59"/>
          </w:p>
          <w:p w:rsidR="005E2B26" w:rsidRPr="00931751" w:rsidRDefault="00431591" w:rsidP="00931751">
            <w:pPr>
              <w:spacing w:after="120"/>
              <w:rPr>
                <w:b/>
              </w:rPr>
            </w:pPr>
            <w:bookmarkStart w:id="60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</w:t>
            </w:r>
            <w:proofErr w:type="spellStart"/>
            <w:r w:rsidRPr="00931751">
              <w:rPr>
                <w:b/>
                <w:bCs/>
                <w:i/>
              </w:rPr>
              <w:t>aa</w:t>
            </w:r>
            <w:proofErr w:type="spellEnd"/>
            <w:r w:rsidRPr="00931751">
              <w:rPr>
                <w:b/>
                <w:bCs/>
                <w:i/>
              </w:rPr>
              <w:t>)</w:t>
            </w:r>
            <w:bookmarkEnd w:id="60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1" w:name="sps10bisa"/>
            <w:bookmarkEnd w:id="61"/>
          </w:p>
        </w:tc>
      </w:tr>
      <w:tr w:rsidR="00873C87" w:rsidTr="00793925">
        <w:tc>
          <w:tcPr>
            <w:tcW w:w="707" w:type="dxa"/>
            <w:shd w:val="clear" w:color="auto" w:fill="auto"/>
          </w:tcPr>
          <w:p w:rsidR="005E2B26" w:rsidRPr="00931751" w:rsidRDefault="004315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shd w:val="clear" w:color="auto" w:fill="auto"/>
          </w:tcPr>
          <w:p w:rsidR="005E2B26" w:rsidRPr="00931751" w:rsidRDefault="00431591" w:rsidP="00931751">
            <w:pPr>
              <w:spacing w:before="120" w:after="120"/>
              <w:rPr>
                <w:bCs/>
              </w:rPr>
            </w:pPr>
            <w:bookmarkStart w:id="62" w:name="X_SPS_Reg_11A"/>
            <w:r w:rsidRPr="00931751">
              <w:rPr>
                <w:b/>
              </w:rPr>
              <w:t>Date projetée pour l'entrée en vigueur</w:t>
            </w:r>
            <w:bookmarkEnd w:id="62"/>
            <w:r w:rsidRPr="00931751">
              <w:rPr>
                <w:b/>
              </w:rPr>
              <w:t>: [ ]</w:t>
            </w:r>
            <w:bookmarkStart w:id="63" w:name="sps11c"/>
            <w:bookmarkEnd w:id="63"/>
            <w:r w:rsidRPr="00931751">
              <w:rPr>
                <w:b/>
              </w:rPr>
              <w:t> </w:t>
            </w:r>
            <w:bookmarkStart w:id="64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64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5" w:name="sps11a"/>
            <w:bookmarkEnd w:id="65"/>
          </w:p>
          <w:p w:rsidR="005E2B26" w:rsidRPr="00931751" w:rsidRDefault="00431591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6" w:name="sps11e"/>
            <w:bookmarkEnd w:id="66"/>
            <w:r w:rsidRPr="00931751">
              <w:rPr>
                <w:b/>
              </w:rPr>
              <w:tab/>
            </w:r>
            <w:bookmarkStart w:id="67" w:name="X_SPS_Reg_11C"/>
            <w:r w:rsidRPr="00931751">
              <w:rPr>
                <w:b/>
              </w:rPr>
              <w:t>Mesure de facilitation du commerce</w:t>
            </w:r>
            <w:bookmarkEnd w:id="67"/>
            <w:r w:rsidRPr="00053BCC">
              <w:t xml:space="preserve"> </w:t>
            </w:r>
            <w:bookmarkStart w:id="68" w:name="sps11ebis"/>
            <w:bookmarkEnd w:id="68"/>
          </w:p>
        </w:tc>
      </w:tr>
      <w:tr w:rsidR="00873C87" w:rsidTr="007655D8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4315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431591" w:rsidP="00931751">
            <w:pPr>
              <w:spacing w:before="120" w:after="120"/>
              <w:rPr>
                <w:b/>
              </w:rPr>
            </w:pPr>
            <w:bookmarkStart w:id="69" w:name="X_SPS_Reg_12A"/>
            <w:r w:rsidRPr="00931751">
              <w:rPr>
                <w:b/>
              </w:rPr>
              <w:t>Date limite pour la présentation des observations</w:t>
            </w:r>
            <w:bookmarkEnd w:id="69"/>
            <w:r w:rsidRPr="00931751">
              <w:rPr>
                <w:b/>
              </w:rPr>
              <w:t>: [ ]</w:t>
            </w:r>
            <w:bookmarkStart w:id="70" w:name="sps12e"/>
            <w:bookmarkEnd w:id="70"/>
            <w:r w:rsidRPr="00931751">
              <w:rPr>
                <w:b/>
              </w:rPr>
              <w:t> </w:t>
            </w:r>
            <w:bookmarkStart w:id="71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71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2" w:name="sps12a"/>
            <w:r w:rsidRPr="00053BCC">
              <w:t>20 janvier 2021</w:t>
            </w:r>
            <w:bookmarkEnd w:id="72"/>
          </w:p>
          <w:p w:rsidR="005E2B26" w:rsidRPr="00931751" w:rsidRDefault="00431591" w:rsidP="00931751">
            <w:pPr>
              <w:spacing w:after="120"/>
              <w:rPr>
                <w:b/>
              </w:rPr>
            </w:pPr>
            <w:bookmarkStart w:id="73" w:name="X_SPS_Reg_12C"/>
            <w:r w:rsidRPr="00931751">
              <w:rPr>
                <w:b/>
              </w:rPr>
              <w:t>Organisme ou autorité désigné pour traiter les observations</w:t>
            </w:r>
            <w:bookmarkEnd w:id="73"/>
            <w:r w:rsidRPr="00931751">
              <w:rPr>
                <w:b/>
              </w:rPr>
              <w:t>: [ ]</w:t>
            </w:r>
            <w:bookmarkStart w:id="74" w:name="sps12b"/>
            <w:bookmarkEnd w:id="74"/>
            <w:r w:rsidRPr="00931751">
              <w:rPr>
                <w:b/>
              </w:rPr>
              <w:t> </w:t>
            </w:r>
            <w:bookmarkStart w:id="75" w:name="X_SPS_Reg_12D"/>
            <w:r w:rsidRPr="00931751">
              <w:rPr>
                <w:b/>
              </w:rPr>
              <w:t>autorité nationale responsable des notifications</w:t>
            </w:r>
            <w:bookmarkEnd w:id="75"/>
            <w:r w:rsidRPr="00931751">
              <w:rPr>
                <w:b/>
              </w:rPr>
              <w:t>, [</w:t>
            </w:r>
            <w:bookmarkStart w:id="76" w:name="sps12c"/>
            <w:r w:rsidRPr="00931751">
              <w:rPr>
                <w:b/>
              </w:rPr>
              <w:t>X</w:t>
            </w:r>
            <w:bookmarkEnd w:id="76"/>
            <w:r w:rsidRPr="00931751">
              <w:rPr>
                <w:b/>
              </w:rPr>
              <w:t>] </w:t>
            </w:r>
            <w:bookmarkStart w:id="77" w:name="X_SPS_Reg_12E"/>
            <w:r w:rsidRPr="00931751">
              <w:rPr>
                <w:b/>
              </w:rPr>
              <w:t>point d'information national</w:t>
            </w:r>
            <w:bookmarkEnd w:id="77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8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8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9" w:name="sps12d"/>
            <w:bookmarkEnd w:id="79"/>
          </w:p>
        </w:tc>
      </w:tr>
      <w:tr w:rsidR="00873C87" w:rsidTr="007655D8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5E2B26" w:rsidRPr="00931751" w:rsidRDefault="00431591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5E2B26" w:rsidRPr="00931751" w:rsidRDefault="00431591" w:rsidP="00252E8B">
            <w:pPr>
              <w:keepNext/>
              <w:keepLines/>
              <w:spacing w:before="120" w:after="120"/>
            </w:pPr>
            <w:bookmarkStart w:id="80" w:name="X_SPS_Reg_13A"/>
            <w:r w:rsidRPr="00931751">
              <w:rPr>
                <w:b/>
              </w:rPr>
              <w:t>Texte(s) disponible(s) auprès de</w:t>
            </w:r>
            <w:bookmarkEnd w:id="80"/>
            <w:r w:rsidRPr="00931751">
              <w:rPr>
                <w:b/>
              </w:rPr>
              <w:t>: [ ]</w:t>
            </w:r>
            <w:bookmarkStart w:id="81" w:name="sps13a"/>
            <w:bookmarkEnd w:id="81"/>
            <w:r w:rsidRPr="00931751">
              <w:rPr>
                <w:b/>
              </w:rPr>
              <w:t> </w:t>
            </w:r>
            <w:bookmarkStart w:id="82" w:name="X_SPS_Reg_13B"/>
            <w:r w:rsidRPr="00931751">
              <w:rPr>
                <w:b/>
              </w:rPr>
              <w:t>autorité nationale responsable des notifications</w:t>
            </w:r>
            <w:bookmarkEnd w:id="82"/>
            <w:r w:rsidRPr="00931751">
              <w:rPr>
                <w:b/>
              </w:rPr>
              <w:t>, [</w:t>
            </w:r>
            <w:bookmarkStart w:id="83" w:name="sps13b"/>
            <w:r w:rsidRPr="00931751">
              <w:rPr>
                <w:b/>
              </w:rPr>
              <w:t>X</w:t>
            </w:r>
            <w:bookmarkEnd w:id="83"/>
            <w:r w:rsidRPr="00931751">
              <w:rPr>
                <w:b/>
              </w:rPr>
              <w:t>] </w:t>
            </w:r>
            <w:bookmarkStart w:id="84" w:name="X_SPS_Reg_13C"/>
            <w:r w:rsidRPr="00931751">
              <w:rPr>
                <w:b/>
              </w:rPr>
              <w:t>point d'information national</w:t>
            </w:r>
            <w:bookmarkEnd w:id="84"/>
            <w:r w:rsidRPr="00931751">
              <w:rPr>
                <w:b/>
              </w:rPr>
              <w:t xml:space="preserve">. </w:t>
            </w:r>
            <w:bookmarkStart w:id="85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5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:rsidR="005E2B26" w:rsidRPr="00053BCC" w:rsidRDefault="00431591" w:rsidP="00431591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:rsidR="005E2B26" w:rsidRPr="00053BCC" w:rsidRDefault="00492150" w:rsidP="00431591">
            <w:pPr>
              <w:keepNext/>
              <w:keepLines/>
              <w:spacing w:after="120"/>
            </w:pPr>
            <w:hyperlink r:id="rId10" w:tgtFrame="_blank" w:history="1">
              <w:r w:rsidR="00431591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https://www.canada.ca/en/health-canada/services/consumer-product-safety/pesticides-pest-management/public/consultations/proposed-maximum-residue-limit/2020/tetraconazole/document.html</w:t>
              </w:r>
            </w:hyperlink>
            <w:r w:rsidR="00431591" w:rsidRPr="00053BCC">
              <w:t xml:space="preserve"> (anglais)</w:t>
            </w:r>
          </w:p>
          <w:p w:rsidR="005E2B26" w:rsidRPr="00053BCC" w:rsidRDefault="00492150" w:rsidP="00431591">
            <w:pPr>
              <w:keepNext/>
              <w:keepLines/>
              <w:spacing w:after="120"/>
            </w:pPr>
            <w:hyperlink r:id="rId11" w:tgtFrame="_blank" w:history="1">
              <w:r w:rsidR="00431591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https://www.canada.ca/fr/sante-canada/services/securite-produits-consommation/pesticides-lutte-antiparasitaire/public/consultations/limites-maximales-residus-proposees/2020/tetraconazole/document.html</w:t>
              </w:r>
            </w:hyperlink>
            <w:r w:rsidR="00431591" w:rsidRPr="00053BCC">
              <w:t xml:space="preserve"> (français)</w:t>
            </w:r>
          </w:p>
          <w:p w:rsidR="005E2B26" w:rsidRPr="00053BCC" w:rsidRDefault="00431591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:rsidR="005E2B26" w:rsidRPr="00053BCC" w:rsidRDefault="00431591" w:rsidP="00252E8B">
            <w:pPr>
              <w:keepNext/>
              <w:keepLines/>
            </w:pPr>
            <w:r w:rsidRPr="00053BCC">
              <w:t>Affaires mondiales Canada</w:t>
            </w:r>
          </w:p>
          <w:p w:rsidR="005E2B26" w:rsidRPr="00053BCC" w:rsidRDefault="00431591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:rsidR="005E2B26" w:rsidRPr="00133F74" w:rsidRDefault="00431591" w:rsidP="00252E8B">
            <w:pPr>
              <w:keepNext/>
              <w:keepLines/>
              <w:rPr>
                <w:lang w:val="es-ES"/>
              </w:rPr>
            </w:pPr>
            <w:r w:rsidRPr="00133F74">
              <w:rPr>
                <w:lang w:val="es-ES"/>
              </w:rPr>
              <w:t xml:space="preserve">111, </w:t>
            </w:r>
            <w:proofErr w:type="spellStart"/>
            <w:r w:rsidRPr="00133F74">
              <w:rPr>
                <w:lang w:val="es-ES"/>
              </w:rPr>
              <w:t>Promenade</w:t>
            </w:r>
            <w:proofErr w:type="spellEnd"/>
            <w:r w:rsidRPr="00133F74">
              <w:rPr>
                <w:lang w:val="es-ES"/>
              </w:rPr>
              <w:t xml:space="preserve"> Sussex</w:t>
            </w:r>
          </w:p>
          <w:p w:rsidR="005E2B26" w:rsidRPr="00133F74" w:rsidRDefault="00431591" w:rsidP="00252E8B">
            <w:pPr>
              <w:keepNext/>
              <w:keepLines/>
              <w:rPr>
                <w:lang w:val="es-ES"/>
              </w:rPr>
            </w:pPr>
            <w:r w:rsidRPr="00133F74">
              <w:rPr>
                <w:lang w:val="es-ES"/>
              </w:rPr>
              <w:t xml:space="preserve">Ottawa (Ontario) K1A 0G2; </w:t>
            </w:r>
            <w:proofErr w:type="spellStart"/>
            <w:r w:rsidRPr="00133F74">
              <w:rPr>
                <w:lang w:val="es-ES"/>
              </w:rPr>
              <w:t>Canada</w:t>
            </w:r>
            <w:proofErr w:type="spellEnd"/>
          </w:p>
          <w:p w:rsidR="005E2B26" w:rsidRPr="00053BCC" w:rsidRDefault="00431591" w:rsidP="00252E8B">
            <w:pPr>
              <w:keepNext/>
              <w:keepLines/>
            </w:pPr>
            <w:r w:rsidRPr="00053BCC">
              <w:t>Tel: +(343) 203 4273</w:t>
            </w:r>
          </w:p>
          <w:p w:rsidR="005E2B26" w:rsidRPr="00053BCC" w:rsidRDefault="00431591" w:rsidP="00252E8B">
            <w:pPr>
              <w:keepNext/>
              <w:keepLines/>
            </w:pPr>
            <w:r w:rsidRPr="00053BCC">
              <w:t>Fax: +(613) 943 0346</w:t>
            </w:r>
          </w:p>
          <w:p w:rsidR="005E2B26" w:rsidRPr="00053BCC" w:rsidRDefault="00431591" w:rsidP="00252E8B">
            <w:pPr>
              <w:keepNext/>
              <w:keepLines/>
              <w:spacing w:after="120"/>
            </w:pPr>
            <w:r w:rsidRPr="00053BCC">
              <w:t xml:space="preserve">E-mail: </w:t>
            </w:r>
            <w:hyperlink r:id="rId12" w:history="1">
              <w:r w:rsidRPr="00841BD7">
                <w:rPr>
                  <w:rStyle w:val="Hyperlink"/>
                </w:rPr>
                <w:t>enquirypoint@international.gc.ca</w:t>
              </w:r>
            </w:hyperlink>
            <w:bookmarkStart w:id="86" w:name="sps13c"/>
            <w:bookmarkEnd w:id="86"/>
            <w:r>
              <w:t xml:space="preserve"> </w:t>
            </w:r>
          </w:p>
        </w:tc>
      </w:tr>
    </w:tbl>
    <w:p w:rsidR="00337700" w:rsidRPr="00931751" w:rsidRDefault="00337700" w:rsidP="00931751"/>
    <w:sectPr w:rsidR="00337700" w:rsidRPr="00931751" w:rsidSect="00133F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A2B" w:rsidRDefault="00431591">
      <w:r>
        <w:separator/>
      </w:r>
    </w:p>
  </w:endnote>
  <w:endnote w:type="continuationSeparator" w:id="0">
    <w:p w:rsidR="009D7A2B" w:rsidRDefault="0043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133F74" w:rsidRDefault="00133F74" w:rsidP="00133F7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33F74" w:rsidRDefault="00133F74" w:rsidP="00133F7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31751" w:rsidRDefault="00431591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A2B" w:rsidRDefault="00431591">
      <w:r>
        <w:separator/>
      </w:r>
    </w:p>
  </w:footnote>
  <w:footnote w:type="continuationSeparator" w:id="0">
    <w:p w:rsidR="009D7A2B" w:rsidRDefault="0043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F74" w:rsidRPr="00133F74" w:rsidRDefault="00133F74" w:rsidP="00133F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3F74">
      <w:t>G/SPS/N/CAN/1351</w:t>
    </w:r>
  </w:p>
  <w:p w:rsidR="00133F74" w:rsidRPr="00133F74" w:rsidRDefault="00133F74" w:rsidP="00133F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3F74" w:rsidRPr="00133F74" w:rsidRDefault="00133F74" w:rsidP="00133F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3F74">
      <w:t xml:space="preserve">- </w:t>
    </w:r>
    <w:r w:rsidRPr="00133F74">
      <w:fldChar w:fldCharType="begin"/>
    </w:r>
    <w:r w:rsidRPr="00133F74">
      <w:instrText xml:space="preserve"> PAGE </w:instrText>
    </w:r>
    <w:r w:rsidRPr="00133F74">
      <w:fldChar w:fldCharType="separate"/>
    </w:r>
    <w:r w:rsidRPr="00133F74">
      <w:rPr>
        <w:noProof/>
      </w:rPr>
      <w:t>2</w:t>
    </w:r>
    <w:r w:rsidRPr="00133F74">
      <w:fldChar w:fldCharType="end"/>
    </w:r>
    <w:r w:rsidRPr="00133F74">
      <w:t xml:space="preserve"> -</w:t>
    </w:r>
  </w:p>
  <w:p w:rsidR="005E2B26" w:rsidRPr="00133F74" w:rsidRDefault="005E2B26" w:rsidP="00133F7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F74" w:rsidRPr="00133F74" w:rsidRDefault="00133F74" w:rsidP="00133F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3F74">
      <w:t>G/SPS/N/CAN/1351</w:t>
    </w:r>
  </w:p>
  <w:p w:rsidR="00133F74" w:rsidRPr="00133F74" w:rsidRDefault="00133F74" w:rsidP="00133F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3F74" w:rsidRPr="00133F74" w:rsidRDefault="00133F74" w:rsidP="00133F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3F74">
      <w:t xml:space="preserve">- </w:t>
    </w:r>
    <w:r w:rsidRPr="00133F74">
      <w:fldChar w:fldCharType="begin"/>
    </w:r>
    <w:r w:rsidRPr="00133F74">
      <w:instrText xml:space="preserve"> PAGE </w:instrText>
    </w:r>
    <w:r w:rsidRPr="00133F74">
      <w:fldChar w:fldCharType="separate"/>
    </w:r>
    <w:r w:rsidRPr="00133F74">
      <w:rPr>
        <w:noProof/>
      </w:rPr>
      <w:t>2</w:t>
    </w:r>
    <w:r w:rsidRPr="00133F74">
      <w:fldChar w:fldCharType="end"/>
    </w:r>
    <w:r w:rsidRPr="00133F74">
      <w:t xml:space="preserve"> -</w:t>
    </w:r>
  </w:p>
  <w:p w:rsidR="00DD65B2" w:rsidRPr="00133F74" w:rsidRDefault="00DD65B2" w:rsidP="00133F7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3C8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33F74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873C8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C330E5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873C8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33F74" w:rsidRDefault="00133F74" w:rsidP="00C16786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G/SPS/N/CAN/1351</w:t>
          </w:r>
        </w:p>
        <w:bookmarkEnd w:id="88"/>
        <w:p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873C8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905218" w:rsidP="0053030B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18 novembre 2020</w:t>
          </w:r>
        </w:p>
      </w:tc>
    </w:tr>
    <w:tr w:rsidR="00873C8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431591" w:rsidP="0053030B">
          <w:pPr>
            <w:jc w:val="left"/>
            <w:rPr>
              <w:b/>
              <w:szCs w:val="18"/>
            </w:rPr>
          </w:pPr>
          <w:bookmarkStart w:id="91" w:name="bmkSerial"/>
          <w:r w:rsidRPr="00931751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905218">
            <w:rPr>
              <w:color w:val="FF0000"/>
              <w:szCs w:val="18"/>
            </w:rPr>
            <w:t>20-</w:t>
          </w:r>
          <w:r w:rsidR="008B21B6">
            <w:rPr>
              <w:color w:val="FF0000"/>
              <w:szCs w:val="18"/>
            </w:rPr>
            <w:t>8278</w:t>
          </w:r>
          <w:r w:rsidRPr="00931751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431591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873C8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133F74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133F74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6A674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11ED218" w:tentative="1">
      <w:start w:val="1"/>
      <w:numFmt w:val="lowerLetter"/>
      <w:lvlText w:val="%2."/>
      <w:lvlJc w:val="left"/>
      <w:pPr>
        <w:ind w:left="1080" w:hanging="360"/>
      </w:pPr>
    </w:lvl>
    <w:lvl w:ilvl="2" w:tplc="88605CFC" w:tentative="1">
      <w:start w:val="1"/>
      <w:numFmt w:val="lowerRoman"/>
      <w:lvlText w:val="%3."/>
      <w:lvlJc w:val="right"/>
      <w:pPr>
        <w:ind w:left="1800" w:hanging="180"/>
      </w:pPr>
    </w:lvl>
    <w:lvl w:ilvl="3" w:tplc="99E200BC" w:tentative="1">
      <w:start w:val="1"/>
      <w:numFmt w:val="decimal"/>
      <w:lvlText w:val="%4."/>
      <w:lvlJc w:val="left"/>
      <w:pPr>
        <w:ind w:left="2520" w:hanging="360"/>
      </w:pPr>
    </w:lvl>
    <w:lvl w:ilvl="4" w:tplc="637AC4F8" w:tentative="1">
      <w:start w:val="1"/>
      <w:numFmt w:val="lowerLetter"/>
      <w:lvlText w:val="%5."/>
      <w:lvlJc w:val="left"/>
      <w:pPr>
        <w:ind w:left="3240" w:hanging="360"/>
      </w:pPr>
    </w:lvl>
    <w:lvl w:ilvl="5" w:tplc="1B4A5906" w:tentative="1">
      <w:start w:val="1"/>
      <w:numFmt w:val="lowerRoman"/>
      <w:lvlText w:val="%6."/>
      <w:lvlJc w:val="right"/>
      <w:pPr>
        <w:ind w:left="3960" w:hanging="180"/>
      </w:pPr>
    </w:lvl>
    <w:lvl w:ilvl="6" w:tplc="CD9EC2DA" w:tentative="1">
      <w:start w:val="1"/>
      <w:numFmt w:val="decimal"/>
      <w:lvlText w:val="%7."/>
      <w:lvlJc w:val="left"/>
      <w:pPr>
        <w:ind w:left="4680" w:hanging="360"/>
      </w:pPr>
    </w:lvl>
    <w:lvl w:ilvl="7" w:tplc="C6706E48" w:tentative="1">
      <w:start w:val="1"/>
      <w:numFmt w:val="lowerLetter"/>
      <w:lvlText w:val="%8."/>
      <w:lvlJc w:val="left"/>
      <w:pPr>
        <w:ind w:left="5400" w:hanging="360"/>
      </w:pPr>
    </w:lvl>
    <w:lvl w:ilvl="8" w:tplc="31B8B4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17CE1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33F74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1591"/>
    <w:rsid w:val="004323E9"/>
    <w:rsid w:val="0043612A"/>
    <w:rsid w:val="00492150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655D8"/>
    <w:rsid w:val="00793925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73C87"/>
    <w:rsid w:val="00885409"/>
    <w:rsid w:val="00894675"/>
    <w:rsid w:val="008A1305"/>
    <w:rsid w:val="008B21B6"/>
    <w:rsid w:val="008C6AD2"/>
    <w:rsid w:val="00903A6F"/>
    <w:rsid w:val="00905218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D7A2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30E5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31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0/tetraconazol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0/tetraconazole/docu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14A9-81F3-462E-9702-FECABCF1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2020-11-18T10:06:00Z</dcterms:created>
  <dcterms:modified xsi:type="dcterms:W3CDTF">2020-11-18T10:35:00Z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G/SPS/N/CAN/1351</vt:lpwstr>
  </property>
  <property fmtid="{D5CDD505-2E9C-101B-9397-08002B2CF9AE}" pid="3" name="TitusGUID">
    <vt:lpwstr>ff6d54ad-18de-4034-97f8-448f2e015d2b</vt:lpwstr>
  </property>
  <property fmtid="{D5CDD505-2E9C-101B-9397-08002B2CF9AE}" pid="4" name="WTOCLASSIFICATION">
    <vt:lpwstr>WTO OFFICIAL</vt:lpwstr>
  </property>
</Properties>
</file>