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C595" w14:textId="77777777" w:rsidR="00EA4725" w:rsidRPr="00441372" w:rsidRDefault="004E623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E4F09" w14:paraId="6759A8D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8ED347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4BFEB7" w14:textId="77777777" w:rsidR="00EA4725" w:rsidRPr="00441372" w:rsidRDefault="004E623A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New Zealand</w:t>
            </w:r>
            <w:bookmarkEnd w:id="2"/>
          </w:p>
          <w:p w14:paraId="0177ADF8" w14:textId="77777777" w:rsidR="00EA4725" w:rsidRPr="00441372" w:rsidRDefault="004E623A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9E4F09" w14:paraId="6A1053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AFC860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A708FA" w14:textId="77777777" w:rsidR="00EA4725" w:rsidRPr="00441372" w:rsidRDefault="004E623A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New Zealand Food Safety </w:t>
            </w:r>
            <w:bookmarkStart w:id="6" w:name="sps2a"/>
            <w:bookmarkEnd w:id="6"/>
          </w:p>
        </w:tc>
      </w:tr>
      <w:tr w:rsidR="009E4F09" w14:paraId="45A491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54E96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49713" w14:textId="77777777" w:rsidR="00EA4725" w:rsidRPr="00441372" w:rsidRDefault="004E623A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Vegetables, fruit, animal products, and other food products.</w:t>
            </w:r>
            <w:bookmarkStart w:id="8" w:name="sps3a"/>
            <w:bookmarkEnd w:id="8"/>
          </w:p>
        </w:tc>
      </w:tr>
      <w:tr w:rsidR="009E4F09" w14:paraId="0980D2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9BCB6" w14:textId="77777777" w:rsidR="00EA4725" w:rsidRPr="00441372" w:rsidRDefault="004E6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497326" w14:textId="77777777" w:rsidR="00EA4725" w:rsidRPr="00441372" w:rsidRDefault="004E623A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2ED35B43" w14:textId="77777777" w:rsidR="00EA4725" w:rsidRPr="00441372" w:rsidRDefault="004E623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D60E6BD" w14:textId="77777777" w:rsidR="00EA4725" w:rsidRPr="00441372" w:rsidRDefault="004E62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9E4F09" w14:paraId="27A77C3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5C824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BE9D6" w14:textId="3A6B5453" w:rsidR="00EA4725" w:rsidRPr="00441372" w:rsidRDefault="004E623A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Proposals to Amend the New Zealand (Maximum Residue Levels for Agricultural Compounds) Food Notice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11</w:t>
            </w:r>
            <w:bookmarkEnd w:id="21"/>
          </w:p>
          <w:p w14:paraId="7EC6B1FF" w14:textId="77777777" w:rsidR="00EA4725" w:rsidRPr="00441372" w:rsidRDefault="003B0B2F" w:rsidP="00441372">
            <w:pPr>
              <w:spacing w:after="120"/>
            </w:pPr>
            <w:hyperlink r:id="rId7" w:tgtFrame="_blank" w:history="1">
              <w:r w:rsidR="004E623A" w:rsidRPr="00441372">
                <w:rPr>
                  <w:color w:val="0000FF"/>
                  <w:u w:val="single"/>
                </w:rPr>
                <w:t>https://members.wto.org/crnattachments/2020/SPS/NZL/20_2763_00_e.pdf</w:t>
              </w:r>
            </w:hyperlink>
            <w:bookmarkStart w:id="22" w:name="sps5d"/>
            <w:bookmarkEnd w:id="22"/>
          </w:p>
        </w:tc>
      </w:tr>
      <w:tr w:rsidR="009E4F09" w14:paraId="794715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46E0B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E7AB5" w14:textId="77EC6432" w:rsidR="00EA4725" w:rsidRPr="00441372" w:rsidRDefault="004E623A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document contains technical details on proposals to amend the current Notice issued under the Food Act 2014 that lists the maximum residue levels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and exemptions from compliance with </w:t>
            </w:r>
            <w:proofErr w:type="gramStart"/>
            <w:r w:rsidRPr="0065690F">
              <w:t>a</w:t>
            </w:r>
            <w:proofErr w:type="gramEnd"/>
            <w:r w:rsidRPr="0065690F">
              <w:t xml:space="preserve">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agricultural compounds in New</w:t>
            </w:r>
            <w:r>
              <w:t> </w:t>
            </w:r>
            <w:r w:rsidRPr="0065690F">
              <w:t>Zealand.</w:t>
            </w:r>
          </w:p>
          <w:p w14:paraId="57863C02" w14:textId="77777777" w:rsidR="009E4F09" w:rsidRPr="0065690F" w:rsidRDefault="004E623A" w:rsidP="00441372">
            <w:pPr>
              <w:spacing w:after="120"/>
            </w:pPr>
            <w:proofErr w:type="spellStart"/>
            <w:r w:rsidRPr="0065690F">
              <w:t>MPI</w:t>
            </w:r>
            <w:proofErr w:type="spellEnd"/>
            <w:r w:rsidRPr="0065690F">
              <w:t xml:space="preserve"> proposes the following amendments to the Notice:</w:t>
            </w:r>
          </w:p>
          <w:p w14:paraId="53B8F2CA" w14:textId="77777777" w:rsidR="009E4F09" w:rsidRPr="0065690F" w:rsidRDefault="004E623A" w:rsidP="00441372">
            <w:pPr>
              <w:spacing w:after="120"/>
            </w:pPr>
            <w:r w:rsidRPr="0065690F">
              <w:t xml:space="preserve">An amendment to the exemption from compliance with a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the following: To add </w:t>
            </w:r>
            <w:proofErr w:type="spellStart"/>
            <w:r w:rsidRPr="0065690F">
              <w:rPr>
                <w:i/>
                <w:iCs/>
              </w:rPr>
              <w:t>Clitorea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ternatea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r w:rsidRPr="0065690F">
              <w:t xml:space="preserve">(Butterfly Pea) to the list of plant species from which extracts can be derived and used as agricultural compounds to the Plant Extracts (unrefined) exemption in Schedule 2 (agricultural chemicals) of the Notice. The addition of exemption from compliance with a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for the following </w:t>
            </w:r>
            <w:proofErr w:type="spellStart"/>
            <w:proofErr w:type="gramStart"/>
            <w:r w:rsidRPr="0065690F">
              <w:t>compounds:Medium</w:t>
            </w:r>
            <w:proofErr w:type="spellEnd"/>
            <w:proofErr w:type="gramEnd"/>
            <w:r w:rsidRPr="0065690F">
              <w:t xml:space="preserve"> chain fatty acids (C6-C12) and their mono-, di-, and triglycerides, when used as a teat sanitiser, in Schedule 3 (veterinary medicines) of the Notice.</w:t>
            </w:r>
            <w:bookmarkStart w:id="24" w:name="sps6a"/>
            <w:bookmarkEnd w:id="24"/>
          </w:p>
        </w:tc>
      </w:tr>
      <w:tr w:rsidR="009E4F09" w14:paraId="2A6D34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24B65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3310B" w14:textId="77777777" w:rsidR="00EA4725" w:rsidRPr="00441372" w:rsidRDefault="004E623A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9E4F09" w14:paraId="200094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7C9F7" w14:textId="77777777" w:rsidR="00EA4725" w:rsidRPr="00441372" w:rsidRDefault="004E623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BC8DF" w14:textId="77777777" w:rsidR="00EA4725" w:rsidRPr="00441372" w:rsidRDefault="004E623A" w:rsidP="004E623A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12F1A984" w14:textId="77777777" w:rsidR="004E623A" w:rsidRDefault="004E623A" w:rsidP="004E623A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</w:p>
          <w:p w14:paraId="2DA5D912" w14:textId="1543A99B" w:rsidR="00EA4725" w:rsidRPr="00441372" w:rsidRDefault="004E623A" w:rsidP="004E623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1146" w:hanging="357"/>
            </w:pPr>
            <w:r w:rsidRPr="0065690F">
              <w:t>CAC/GL 84-2012: Principles and Guidance on the Selection of Representative Commodities for the Extrapolation of Maximum Residue Limits for Pesticides to Commodity Groups</w:t>
            </w:r>
          </w:p>
          <w:p w14:paraId="4E855B02" w14:textId="328D56E8" w:rsidR="009E4F09" w:rsidRPr="0065690F" w:rsidRDefault="004E623A" w:rsidP="004E623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1146" w:hanging="357"/>
            </w:pPr>
            <w:r w:rsidRPr="0065690F">
              <w:t>CAC/MRL1: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</w:t>
            </w:r>
          </w:p>
          <w:p w14:paraId="64707653" w14:textId="4CF409E3" w:rsidR="009E4F09" w:rsidRPr="0065690F" w:rsidRDefault="004E623A" w:rsidP="004E623A">
            <w:pPr>
              <w:pStyle w:val="ListParagraph"/>
              <w:keepNext/>
              <w:keepLines/>
              <w:numPr>
                <w:ilvl w:val="0"/>
                <w:numId w:val="16"/>
              </w:numPr>
              <w:spacing w:after="120"/>
              <w:ind w:left="1146" w:hanging="357"/>
            </w:pPr>
            <w:r w:rsidRPr="0065690F">
              <w:t>CAC/MRL2: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and Risk Management Recommendations (</w:t>
            </w:r>
            <w:proofErr w:type="spellStart"/>
            <w:r w:rsidRPr="0065690F">
              <w:t>RMRs</w:t>
            </w:r>
            <w:proofErr w:type="spellEnd"/>
            <w:r w:rsidRPr="0065690F">
              <w:t>) for Residues of Veterinary Drugs in Foods</w:t>
            </w:r>
            <w:bookmarkEnd w:id="40"/>
          </w:p>
          <w:p w14:paraId="49784942" w14:textId="77777777" w:rsidR="00EA4725" w:rsidRPr="00441372" w:rsidRDefault="004E623A" w:rsidP="004E623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269F5387" w14:textId="77777777" w:rsidR="00EA4725" w:rsidRPr="00441372" w:rsidRDefault="004E623A" w:rsidP="004E623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95420C2" w14:textId="77777777" w:rsidR="00EA4725" w:rsidRPr="00441372" w:rsidRDefault="004E623A" w:rsidP="004E623A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B798D97" w14:textId="77777777" w:rsidR="00EA4725" w:rsidRPr="00441372" w:rsidRDefault="004E623A" w:rsidP="004E623A">
            <w:pPr>
              <w:keepNext/>
              <w:keepLines/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4139AEE6" w14:textId="77777777" w:rsidR="00EA4725" w:rsidRPr="00441372" w:rsidRDefault="004E623A" w:rsidP="004E623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5CF78D9C" w14:textId="77777777" w:rsidR="00EA4725" w:rsidRPr="00441372" w:rsidRDefault="004E623A" w:rsidP="004E623A">
            <w:pPr>
              <w:keepNext/>
              <w:keepLines/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9E4F09" w14:paraId="5B294E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2C119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6C966" w14:textId="3E9A1A9D" w:rsidR="00EA4725" w:rsidRPr="00441372" w:rsidRDefault="004E623A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9E4F09" w14:paraId="79C844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02AE4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5DAC" w14:textId="77777777" w:rsidR="00EA4725" w:rsidRPr="00441372" w:rsidRDefault="004E623A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14:paraId="6F285816" w14:textId="77777777" w:rsidR="00EA4725" w:rsidRPr="00441372" w:rsidRDefault="004E623A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9E4F09" w14:paraId="7EEEB8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B6331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1913A9" w14:textId="77777777" w:rsidR="00EA4725" w:rsidRPr="00441372" w:rsidRDefault="004E623A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 - promulgation will occur once the document is finalised post-consultation.</w:t>
            </w:r>
            <w:bookmarkStart w:id="66" w:name="sps11a"/>
            <w:bookmarkEnd w:id="66"/>
          </w:p>
          <w:p w14:paraId="4A141176" w14:textId="77777777" w:rsidR="00EA4725" w:rsidRPr="00441372" w:rsidRDefault="004E623A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9E4F09" w14:paraId="3CE036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1F6E08" w14:textId="77777777" w:rsidR="00EA4725" w:rsidRPr="00441372" w:rsidRDefault="004E623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CCE944" w14:textId="77777777" w:rsidR="00EA4725" w:rsidRPr="00441372" w:rsidRDefault="004E623A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16 June 2020</w:t>
            </w:r>
            <w:bookmarkEnd w:id="73"/>
          </w:p>
          <w:p w14:paraId="7F1DD707" w14:textId="77777777" w:rsidR="00EA4725" w:rsidRPr="00441372" w:rsidRDefault="004E623A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1063E07" w14:textId="77777777" w:rsidR="004E623A" w:rsidRPr="0065690F" w:rsidRDefault="004E623A" w:rsidP="004E623A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27865FCC" w14:textId="77777777" w:rsidR="004E623A" w:rsidRPr="0065690F" w:rsidRDefault="004E623A" w:rsidP="004E623A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2526, Wellington, 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6915D2FF" w14:textId="77777777" w:rsidR="004E623A" w:rsidRPr="0065690F" w:rsidRDefault="004E623A" w:rsidP="004E623A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+(644) 894 0431</w:t>
            </w:r>
          </w:p>
          <w:p w14:paraId="054C8231" w14:textId="77777777" w:rsidR="004E623A" w:rsidRPr="003B0B2F" w:rsidRDefault="004E623A" w:rsidP="004E623A">
            <w:pPr>
              <w:keepNext/>
              <w:keepLines/>
              <w:rPr>
                <w:bCs/>
                <w:lang w:val="pt-BR"/>
              </w:rPr>
            </w:pPr>
            <w:r w:rsidRPr="003B0B2F">
              <w:rPr>
                <w:bCs/>
                <w:lang w:val="pt-BR"/>
              </w:rPr>
              <w:t>Fax: +(644) 894 0733</w:t>
            </w:r>
          </w:p>
          <w:p w14:paraId="632B4773" w14:textId="77777777" w:rsidR="004E623A" w:rsidRPr="003B0B2F" w:rsidRDefault="004E623A" w:rsidP="004E623A">
            <w:pPr>
              <w:keepNext/>
              <w:keepLines/>
              <w:rPr>
                <w:bCs/>
                <w:lang w:val="pt-BR"/>
              </w:rPr>
            </w:pPr>
            <w:r w:rsidRPr="003B0B2F">
              <w:rPr>
                <w:bCs/>
                <w:lang w:val="pt-BR"/>
              </w:rPr>
              <w:t xml:space="preserve">E-mail: </w:t>
            </w:r>
            <w:hyperlink r:id="rId8" w:history="1">
              <w:r w:rsidRPr="003B0B2F">
                <w:rPr>
                  <w:rStyle w:val="Hyperlink"/>
                  <w:bCs/>
                  <w:lang w:val="pt-BR"/>
                </w:rPr>
                <w:t>sps@mpi.govt.nz</w:t>
              </w:r>
            </w:hyperlink>
            <w:r w:rsidRPr="003B0B2F">
              <w:rPr>
                <w:bCs/>
                <w:lang w:val="pt-BR"/>
              </w:rPr>
              <w:t xml:space="preserve"> </w:t>
            </w:r>
          </w:p>
          <w:p w14:paraId="22B60B67" w14:textId="0E60E2B8" w:rsidR="009E4F09" w:rsidRPr="0065690F" w:rsidRDefault="004E623A" w:rsidP="004E623A">
            <w:pPr>
              <w:spacing w:after="120"/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http://www.biosecurity.govt.nz/sps/transparency/notifications/index.htm</w:t>
              </w:r>
            </w:hyperlink>
            <w:bookmarkStart w:id="80" w:name="sps12d"/>
            <w:bookmarkEnd w:id="80"/>
          </w:p>
        </w:tc>
      </w:tr>
      <w:tr w:rsidR="009E4F09" w14:paraId="23807C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0979C4E" w14:textId="77777777" w:rsidR="00EA4725" w:rsidRPr="00441372" w:rsidRDefault="004E623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353FA9B" w14:textId="77777777" w:rsidR="00EA4725" w:rsidRPr="00441372" w:rsidRDefault="004E623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C1F4D5" w14:textId="3E62B3AE" w:rsidR="00EA4725" w:rsidRPr="0065690F" w:rsidRDefault="004E6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46DA8398" w14:textId="100C20BD" w:rsidR="00EA4725" w:rsidRPr="0065690F" w:rsidRDefault="004E6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PO Box 2526, Wellington, New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Zealand</w:t>
            </w:r>
          </w:p>
          <w:p w14:paraId="47F72D7E" w14:textId="51592F58" w:rsidR="00EA4725" w:rsidRPr="0065690F" w:rsidRDefault="004E623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+(644) 894 0431</w:t>
            </w:r>
          </w:p>
          <w:p w14:paraId="70991B5A" w14:textId="6B1B3FD0" w:rsidR="00EA4725" w:rsidRPr="003B0B2F" w:rsidRDefault="004E623A" w:rsidP="00F3021D">
            <w:pPr>
              <w:keepNext/>
              <w:keepLines/>
              <w:rPr>
                <w:bCs/>
                <w:lang w:val="pt-BR"/>
              </w:rPr>
            </w:pPr>
            <w:r w:rsidRPr="003B0B2F">
              <w:rPr>
                <w:bCs/>
                <w:lang w:val="pt-BR"/>
              </w:rPr>
              <w:t>Fax: +(644) 894 0733</w:t>
            </w:r>
          </w:p>
          <w:p w14:paraId="3CBB5111" w14:textId="26E43361" w:rsidR="00EA4725" w:rsidRPr="003B0B2F" w:rsidRDefault="004E623A" w:rsidP="00F3021D">
            <w:pPr>
              <w:keepNext/>
              <w:keepLines/>
              <w:rPr>
                <w:bCs/>
                <w:lang w:val="pt-BR"/>
              </w:rPr>
            </w:pPr>
            <w:r w:rsidRPr="003B0B2F">
              <w:rPr>
                <w:bCs/>
                <w:lang w:val="pt-BR"/>
              </w:rPr>
              <w:t xml:space="preserve">E-mail: </w:t>
            </w:r>
            <w:hyperlink r:id="rId10" w:history="1">
              <w:r w:rsidRPr="003B0B2F">
                <w:rPr>
                  <w:rStyle w:val="Hyperlink"/>
                  <w:bCs/>
                  <w:lang w:val="pt-BR"/>
                </w:rPr>
                <w:t>sps@mpi.govt.nz</w:t>
              </w:r>
            </w:hyperlink>
            <w:r w:rsidRPr="003B0B2F">
              <w:rPr>
                <w:bCs/>
                <w:lang w:val="pt-BR"/>
              </w:rPr>
              <w:t xml:space="preserve"> </w:t>
            </w:r>
          </w:p>
          <w:p w14:paraId="7921DF4D" w14:textId="77777777" w:rsidR="00EA4725" w:rsidRPr="0065690F" w:rsidRDefault="004E623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http://www.biosecurity.govt.nz/sps/transparency/notifications/index.htm</w:t>
              </w:r>
            </w:hyperlink>
            <w:bookmarkStart w:id="87" w:name="sps13c"/>
            <w:bookmarkEnd w:id="87"/>
          </w:p>
        </w:tc>
      </w:tr>
    </w:tbl>
    <w:p w14:paraId="1345053C" w14:textId="77777777" w:rsidR="007141CF" w:rsidRPr="00441372" w:rsidRDefault="007141CF" w:rsidP="00441372"/>
    <w:sectPr w:rsidR="007141CF" w:rsidRPr="00441372" w:rsidSect="004E6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C05F1" w14:textId="77777777" w:rsidR="004B3EEC" w:rsidRDefault="004E623A">
      <w:r>
        <w:separator/>
      </w:r>
    </w:p>
  </w:endnote>
  <w:endnote w:type="continuationSeparator" w:id="0">
    <w:p w14:paraId="30071572" w14:textId="77777777" w:rsidR="004B3EEC" w:rsidRDefault="004E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E640" w14:textId="79301572" w:rsidR="00EA4725" w:rsidRPr="004E623A" w:rsidRDefault="004E623A" w:rsidP="004E62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FC4D4" w14:textId="3B440BFC" w:rsidR="00EA4725" w:rsidRPr="004E623A" w:rsidRDefault="004E623A" w:rsidP="004E62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74EA3" w14:textId="77777777" w:rsidR="00C863EB" w:rsidRPr="00441372" w:rsidRDefault="004E623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69BAC" w14:textId="77777777" w:rsidR="004B3EEC" w:rsidRDefault="004E623A">
      <w:r>
        <w:separator/>
      </w:r>
    </w:p>
  </w:footnote>
  <w:footnote w:type="continuationSeparator" w:id="0">
    <w:p w14:paraId="3176BCC5" w14:textId="77777777" w:rsidR="004B3EEC" w:rsidRDefault="004E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20ED5" w14:textId="77777777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23A">
      <w:t>G/SPS/N/</w:t>
    </w:r>
    <w:proofErr w:type="spellStart"/>
    <w:r w:rsidRPr="004E623A">
      <w:t>NZL</w:t>
    </w:r>
    <w:proofErr w:type="spellEnd"/>
    <w:r w:rsidRPr="004E623A">
      <w:t>/623</w:t>
    </w:r>
  </w:p>
  <w:p w14:paraId="17BCA0A3" w14:textId="77777777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C940E6" w14:textId="6EDFB8AC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23A">
      <w:t xml:space="preserve">- </w:t>
    </w:r>
    <w:r w:rsidRPr="004E623A">
      <w:fldChar w:fldCharType="begin"/>
    </w:r>
    <w:r w:rsidRPr="004E623A">
      <w:instrText xml:space="preserve"> PAGE </w:instrText>
    </w:r>
    <w:r w:rsidRPr="004E623A">
      <w:fldChar w:fldCharType="separate"/>
    </w:r>
    <w:r w:rsidRPr="004E623A">
      <w:rPr>
        <w:noProof/>
      </w:rPr>
      <w:t>2</w:t>
    </w:r>
    <w:r w:rsidRPr="004E623A">
      <w:fldChar w:fldCharType="end"/>
    </w:r>
    <w:r w:rsidRPr="004E623A">
      <w:t xml:space="preserve"> -</w:t>
    </w:r>
  </w:p>
  <w:p w14:paraId="2368C7E5" w14:textId="33AAFD6E" w:rsidR="00EA4725" w:rsidRPr="004E623A" w:rsidRDefault="00EA4725" w:rsidP="004E62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24E8" w14:textId="77777777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23A">
      <w:t>G/SPS/N/</w:t>
    </w:r>
    <w:proofErr w:type="spellStart"/>
    <w:r w:rsidRPr="004E623A">
      <w:t>NZL</w:t>
    </w:r>
    <w:proofErr w:type="spellEnd"/>
    <w:r w:rsidRPr="004E623A">
      <w:t>/623</w:t>
    </w:r>
  </w:p>
  <w:p w14:paraId="7F106977" w14:textId="77777777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63EC5" w14:textId="3150AD2D" w:rsidR="004E623A" w:rsidRPr="004E623A" w:rsidRDefault="004E623A" w:rsidP="004E6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E623A">
      <w:t xml:space="preserve">- </w:t>
    </w:r>
    <w:r w:rsidRPr="004E623A">
      <w:fldChar w:fldCharType="begin"/>
    </w:r>
    <w:r w:rsidRPr="004E623A">
      <w:instrText xml:space="preserve"> PAGE </w:instrText>
    </w:r>
    <w:r w:rsidRPr="004E623A">
      <w:fldChar w:fldCharType="separate"/>
    </w:r>
    <w:r w:rsidRPr="004E623A">
      <w:rPr>
        <w:noProof/>
      </w:rPr>
      <w:t>2</w:t>
    </w:r>
    <w:r w:rsidRPr="004E623A">
      <w:fldChar w:fldCharType="end"/>
    </w:r>
    <w:r w:rsidRPr="004E623A">
      <w:t xml:space="preserve"> -</w:t>
    </w:r>
  </w:p>
  <w:p w14:paraId="176CC9D1" w14:textId="44B3A323" w:rsidR="00EA4725" w:rsidRPr="004E623A" w:rsidRDefault="00EA4725" w:rsidP="004E62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E4F09" w14:paraId="01EE467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1A82A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12DE7E" w14:textId="7510B9BF" w:rsidR="00ED54E0" w:rsidRPr="00EA4725" w:rsidRDefault="004E62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9E4F09" w14:paraId="4295794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130486" w14:textId="57A4EF8C" w:rsidR="00ED54E0" w:rsidRPr="00EA4725" w:rsidRDefault="00122AE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E6751D" wp14:editId="098F405D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A15DB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E4F09" w14:paraId="54D8424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5A179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B2B350" w14:textId="77777777" w:rsidR="004E623A" w:rsidRDefault="004E623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/623</w:t>
          </w:r>
        </w:p>
        <w:bookmarkEnd w:id="89"/>
        <w:p w14:paraId="472796FD" w14:textId="65C41DA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E4F09" w14:paraId="3A1AB5C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73538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7D1DB" w14:textId="77777777" w:rsidR="00ED54E0" w:rsidRPr="00EA4725" w:rsidRDefault="004E623A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17 April 2020</w:t>
          </w:r>
          <w:bookmarkStart w:id="91" w:name="bmkDate"/>
          <w:bookmarkEnd w:id="90"/>
          <w:bookmarkEnd w:id="91"/>
        </w:p>
      </w:tc>
    </w:tr>
    <w:tr w:rsidR="009E4F09" w14:paraId="1EF51E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BC201B" w14:textId="0A22BE77" w:rsidR="00ED54E0" w:rsidRPr="00EA4725" w:rsidRDefault="004E623A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D22F94">
            <w:rPr>
              <w:color w:val="FF0000"/>
              <w:szCs w:val="16"/>
            </w:rPr>
            <w:t>20-</w:t>
          </w:r>
          <w:r w:rsidR="003B0B2F">
            <w:rPr>
              <w:color w:val="FF0000"/>
              <w:szCs w:val="16"/>
            </w:rPr>
            <w:t>3049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887F9" w14:textId="77777777" w:rsidR="00ED54E0" w:rsidRPr="00EA4725" w:rsidRDefault="004E623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E4F09" w14:paraId="296949A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B1DCD2" w14:textId="41B6DAF0" w:rsidR="00ED54E0" w:rsidRPr="00EA4725" w:rsidRDefault="004E623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713E22" w14:textId="68CBC02D" w:rsidR="00ED54E0" w:rsidRPr="00441372" w:rsidRDefault="004E623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73BB1C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C00278E"/>
    <w:multiLevelType w:val="hybridMultilevel"/>
    <w:tmpl w:val="798C54C2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B4D"/>
    <w:multiLevelType w:val="hybridMultilevel"/>
    <w:tmpl w:val="D054E5BC"/>
    <w:lvl w:ilvl="0" w:tplc="26560290">
      <w:start w:val="5"/>
      <w:numFmt w:val="bullet"/>
      <w:lvlText w:val="•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66E63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BCE680" w:tentative="1">
      <w:start w:val="1"/>
      <w:numFmt w:val="lowerLetter"/>
      <w:lvlText w:val="%2."/>
      <w:lvlJc w:val="left"/>
      <w:pPr>
        <w:ind w:left="1080" w:hanging="360"/>
      </w:pPr>
    </w:lvl>
    <w:lvl w:ilvl="2" w:tplc="4B5C7898" w:tentative="1">
      <w:start w:val="1"/>
      <w:numFmt w:val="lowerRoman"/>
      <w:lvlText w:val="%3."/>
      <w:lvlJc w:val="right"/>
      <w:pPr>
        <w:ind w:left="1800" w:hanging="180"/>
      </w:pPr>
    </w:lvl>
    <w:lvl w:ilvl="3" w:tplc="D0B2BBF2" w:tentative="1">
      <w:start w:val="1"/>
      <w:numFmt w:val="decimal"/>
      <w:lvlText w:val="%4."/>
      <w:lvlJc w:val="left"/>
      <w:pPr>
        <w:ind w:left="2520" w:hanging="360"/>
      </w:pPr>
    </w:lvl>
    <w:lvl w:ilvl="4" w:tplc="B7D0381E" w:tentative="1">
      <w:start w:val="1"/>
      <w:numFmt w:val="lowerLetter"/>
      <w:lvlText w:val="%5."/>
      <w:lvlJc w:val="left"/>
      <w:pPr>
        <w:ind w:left="3240" w:hanging="360"/>
      </w:pPr>
    </w:lvl>
    <w:lvl w:ilvl="5" w:tplc="36909C52" w:tentative="1">
      <w:start w:val="1"/>
      <w:numFmt w:val="lowerRoman"/>
      <w:lvlText w:val="%6."/>
      <w:lvlJc w:val="right"/>
      <w:pPr>
        <w:ind w:left="3960" w:hanging="180"/>
      </w:pPr>
    </w:lvl>
    <w:lvl w:ilvl="6" w:tplc="8DB4C0AE" w:tentative="1">
      <w:start w:val="1"/>
      <w:numFmt w:val="decimal"/>
      <w:lvlText w:val="%7."/>
      <w:lvlJc w:val="left"/>
      <w:pPr>
        <w:ind w:left="4680" w:hanging="360"/>
      </w:pPr>
    </w:lvl>
    <w:lvl w:ilvl="7" w:tplc="594C2A6C" w:tentative="1">
      <w:start w:val="1"/>
      <w:numFmt w:val="lowerLetter"/>
      <w:lvlText w:val="%8."/>
      <w:lvlJc w:val="left"/>
      <w:pPr>
        <w:ind w:left="5400" w:hanging="360"/>
      </w:pPr>
    </w:lvl>
    <w:lvl w:ilvl="8" w:tplc="FFE6CA8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2AE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0B2F"/>
    <w:rsid w:val="003E2958"/>
    <w:rsid w:val="00422B6F"/>
    <w:rsid w:val="00423377"/>
    <w:rsid w:val="00441372"/>
    <w:rsid w:val="00467032"/>
    <w:rsid w:val="0046754A"/>
    <w:rsid w:val="004B39D5"/>
    <w:rsid w:val="004B3EEC"/>
    <w:rsid w:val="004E4B52"/>
    <w:rsid w:val="004E623A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E4F0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22F9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17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E6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2763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security.govt.nz/sps/transparency/notifications/index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osecurity.govt.nz/sps/transparency/notifications/index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3504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2020-04-17T09:59:00Z</dcterms:created>
  <dcterms:modified xsi:type="dcterms:W3CDTF">2020-04-17T11:18:00Z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G/SPS/N/NZL/623</vt:lpwstr>
  </property>
  <property fmtid="{D5CDD505-2E9C-101B-9397-08002B2CF9AE}" pid="3" name="TitusGUID">
    <vt:lpwstr>44e30227-d628-4c27-beea-b8ea8e321b95</vt:lpwstr>
  </property>
  <property fmtid="{D5CDD505-2E9C-101B-9397-08002B2CF9AE}" pid="4" name="WTOCLASSIFICATION">
    <vt:lpwstr>WTO OFFICIAL</vt:lpwstr>
  </property>
</Properties>
</file>