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D3C3" w14:textId="77777777" w:rsidR="00EA4725" w:rsidRPr="00441372" w:rsidRDefault="008E291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F2395" w14:paraId="0C2DD41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7F0B0D7" w14:textId="77777777" w:rsidR="00EA4725" w:rsidRPr="00441372" w:rsidRDefault="008E29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7BCE926" w14:textId="77777777" w:rsidR="00EA4725" w:rsidRPr="00441372" w:rsidRDefault="008E291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CANADA</w:t>
            </w:r>
            <w:bookmarkEnd w:id="1"/>
          </w:p>
          <w:p w14:paraId="7548FD64" w14:textId="77777777" w:rsidR="00EA4725" w:rsidRPr="00441372" w:rsidRDefault="008E291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F2395" w14:paraId="5994CB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2DA25C" w14:textId="77777777" w:rsidR="00EA4725" w:rsidRPr="00441372" w:rsidRDefault="008E29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BA8BDF" w14:textId="77777777" w:rsidR="00EA4725" w:rsidRPr="00441372" w:rsidRDefault="008E291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Pest Management Regulatory Agency (</w:t>
            </w:r>
            <w:proofErr w:type="spellStart"/>
            <w:r w:rsidRPr="0065690F">
              <w:t>PMRA</w:t>
            </w:r>
            <w:proofErr w:type="spellEnd"/>
            <w:r w:rsidRPr="0065690F">
              <w:t>), Health Canada</w:t>
            </w:r>
            <w:bookmarkEnd w:id="5"/>
          </w:p>
        </w:tc>
      </w:tr>
      <w:tr w:rsidR="007F2395" w14:paraId="515E94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5B0629" w14:textId="77777777" w:rsidR="00EA4725" w:rsidRPr="00441372" w:rsidRDefault="008E29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081D74" w14:textId="77777777" w:rsidR="00EA4725" w:rsidRPr="00441372" w:rsidRDefault="008E291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Pesticide </w:t>
            </w:r>
            <w:proofErr w:type="spellStart"/>
            <w:r w:rsidRPr="0065690F">
              <w:t>mefentrifluconazole</w:t>
            </w:r>
            <w:proofErr w:type="spellEnd"/>
            <w:r w:rsidRPr="0065690F">
              <w:t xml:space="preserve"> in or on legume vegetables (ICS codes: 65.020, 65.100, 67.040, 67.060, 67.080)</w:t>
            </w:r>
            <w:bookmarkEnd w:id="7"/>
          </w:p>
        </w:tc>
      </w:tr>
      <w:tr w:rsidR="007F2395" w14:paraId="5D1DE6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6E16CA" w14:textId="77777777" w:rsidR="00EA4725" w:rsidRPr="00441372" w:rsidRDefault="008E291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6D11E7" w14:textId="77777777" w:rsidR="00EA4725" w:rsidRPr="00441372" w:rsidRDefault="008E291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954D8E8" w14:textId="77777777" w:rsidR="00EA4725" w:rsidRPr="00441372" w:rsidRDefault="008E29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7121E37" w14:textId="77777777" w:rsidR="00EA4725" w:rsidRPr="00441372" w:rsidRDefault="008E29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F2395" w14:paraId="248F6D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327A67" w14:textId="77777777" w:rsidR="00EA4725" w:rsidRPr="00441372" w:rsidRDefault="008E29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39B2DC" w14:textId="553358A5" w:rsidR="00EA4725" w:rsidRPr="00441372" w:rsidRDefault="008E291E" w:rsidP="00BF1419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Proposed Maximum Residue Limit: </w:t>
            </w:r>
            <w:proofErr w:type="spellStart"/>
            <w:r w:rsidRPr="0065690F">
              <w:t>Mefentrifluconazole</w:t>
            </w:r>
            <w:proofErr w:type="spellEnd"/>
            <w:r w:rsidRPr="0065690F">
              <w:t xml:space="preserve"> (PMRL2023-19)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 and 8</w:t>
            </w:r>
            <w:bookmarkStart w:id="21" w:name="sps5d"/>
            <w:bookmarkEnd w:id="20"/>
            <w:bookmarkEnd w:id="21"/>
          </w:p>
        </w:tc>
      </w:tr>
      <w:tr w:rsidR="007F2395" w14:paraId="122FE4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6C71F5" w14:textId="77777777" w:rsidR="00EA4725" w:rsidRPr="00441372" w:rsidRDefault="008E29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5C82A5" w14:textId="77777777" w:rsidR="00EA4725" w:rsidRPr="00441372" w:rsidRDefault="008E291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objective of the notified document PMRL2023-19 is to consult on the listed maximum residue limit (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) for </w:t>
            </w:r>
            <w:proofErr w:type="spellStart"/>
            <w:r w:rsidRPr="0065690F">
              <w:t>mefentrifluconazole</w:t>
            </w:r>
            <w:proofErr w:type="spellEnd"/>
            <w:r w:rsidRPr="0065690F">
              <w:t xml:space="preserve"> that has been proposed by Health Canada's Pest Management Regulatory Agency (</w:t>
            </w:r>
            <w:proofErr w:type="spellStart"/>
            <w:r w:rsidRPr="0065690F">
              <w:t>PMRA</w:t>
            </w:r>
            <w:proofErr w:type="spellEnd"/>
            <w:r w:rsidRPr="0065690F">
              <w:t>).</w:t>
            </w:r>
          </w:p>
          <w:p w14:paraId="5C0CC816" w14:textId="2964E4DB" w:rsidR="00095415" w:rsidRPr="0065690F" w:rsidRDefault="008E291E" w:rsidP="00BF1419">
            <w:pPr>
              <w:tabs>
                <w:tab w:val="left" w:pos="1265"/>
              </w:tabs>
              <w:spacing w:before="120" w:after="120"/>
            </w:pPr>
            <w:proofErr w:type="spellStart"/>
            <w:r w:rsidRPr="00BF1419">
              <w:rPr>
                <w:u w:val="single"/>
              </w:rPr>
              <w:t>MRL</w:t>
            </w:r>
            <w:proofErr w:type="spellEnd"/>
            <w:r w:rsidRPr="00BF1419">
              <w:rPr>
                <w:u w:val="single"/>
              </w:rPr>
              <w:t xml:space="preserve"> (ppm)</w:t>
            </w:r>
            <w:r w:rsidRPr="00BF1419">
              <w:rPr>
                <w:vertAlign w:val="superscript"/>
              </w:rPr>
              <w:t>1</w:t>
            </w:r>
            <w:r>
              <w:tab/>
            </w:r>
            <w:r w:rsidRPr="00BF1419">
              <w:rPr>
                <w:u w:val="single"/>
              </w:rPr>
              <w:t>Raw Agricultural Commodity (</w:t>
            </w:r>
            <w:proofErr w:type="spellStart"/>
            <w:r w:rsidRPr="00BF1419">
              <w:rPr>
                <w:u w:val="single"/>
              </w:rPr>
              <w:t>RAC</w:t>
            </w:r>
            <w:proofErr w:type="spellEnd"/>
            <w:r w:rsidRPr="00BF1419">
              <w:rPr>
                <w:u w:val="single"/>
              </w:rPr>
              <w:t>) and/or Processed Commodity</w:t>
            </w:r>
          </w:p>
          <w:p w14:paraId="7164CD27" w14:textId="5A1EEF0C" w:rsidR="00095415" w:rsidRPr="0065690F" w:rsidRDefault="008E291E" w:rsidP="00BF1419">
            <w:pPr>
              <w:tabs>
                <w:tab w:val="left" w:pos="1265"/>
              </w:tabs>
              <w:spacing w:before="120" w:after="120"/>
            </w:pPr>
            <w:r w:rsidRPr="0065690F">
              <w:t>0.15</w:t>
            </w:r>
            <w:r>
              <w:tab/>
            </w:r>
            <w:r w:rsidRPr="0065690F">
              <w:t>Legume vegetables (crop group 6-21), except dry lentils and dry soybeans</w:t>
            </w:r>
            <w:r w:rsidRPr="00BF1419">
              <w:rPr>
                <w:vertAlign w:val="superscript"/>
              </w:rPr>
              <w:t>2</w:t>
            </w:r>
          </w:p>
          <w:p w14:paraId="431F5737" w14:textId="77777777" w:rsidR="00095415" w:rsidRPr="00BF1419" w:rsidRDefault="008E291E" w:rsidP="00BF1419">
            <w:pPr>
              <w:rPr>
                <w:sz w:val="16"/>
                <w:szCs w:val="20"/>
              </w:rPr>
            </w:pPr>
            <w:r w:rsidRPr="00BF1419">
              <w:rPr>
                <w:sz w:val="16"/>
                <w:szCs w:val="20"/>
                <w:vertAlign w:val="superscript"/>
              </w:rPr>
              <w:t>1</w:t>
            </w:r>
            <w:r w:rsidRPr="00BF1419">
              <w:rPr>
                <w:sz w:val="16"/>
                <w:szCs w:val="20"/>
              </w:rPr>
              <w:t xml:space="preserve"> ppm = parts per million</w:t>
            </w:r>
          </w:p>
          <w:p w14:paraId="2461B12C" w14:textId="77777777" w:rsidR="00095415" w:rsidRPr="00BF1419" w:rsidRDefault="008E291E" w:rsidP="00BF1419">
            <w:pPr>
              <w:spacing w:after="120"/>
              <w:rPr>
                <w:sz w:val="16"/>
                <w:szCs w:val="20"/>
              </w:rPr>
            </w:pPr>
            <w:r w:rsidRPr="00BF1419">
              <w:rPr>
                <w:sz w:val="16"/>
                <w:szCs w:val="20"/>
                <w:vertAlign w:val="superscript"/>
              </w:rPr>
              <w:t>2</w:t>
            </w:r>
            <w:r w:rsidRPr="00BF1419">
              <w:rPr>
                <w:sz w:val="16"/>
                <w:szCs w:val="20"/>
              </w:rPr>
              <w:t xml:space="preserve"> The currently established </w:t>
            </w:r>
            <w:proofErr w:type="spellStart"/>
            <w:r w:rsidRPr="00BF1419">
              <w:rPr>
                <w:sz w:val="16"/>
                <w:szCs w:val="20"/>
              </w:rPr>
              <w:t>MRL</w:t>
            </w:r>
            <w:proofErr w:type="spellEnd"/>
            <w:r w:rsidRPr="00BF1419">
              <w:rPr>
                <w:sz w:val="16"/>
                <w:szCs w:val="20"/>
              </w:rPr>
              <w:t xml:space="preserve"> of 0.15 ppm for crop group 6 (except dry lentils and dry soybeans) will be extended to include all commodities in crop group 6-21 (except dry lentils and dry soybeans). The </w:t>
            </w:r>
            <w:proofErr w:type="spellStart"/>
            <w:r w:rsidRPr="00BF1419">
              <w:rPr>
                <w:sz w:val="16"/>
                <w:szCs w:val="20"/>
              </w:rPr>
              <w:t>MRLs</w:t>
            </w:r>
            <w:proofErr w:type="spellEnd"/>
            <w:r w:rsidRPr="00BF1419">
              <w:rPr>
                <w:sz w:val="16"/>
                <w:szCs w:val="20"/>
              </w:rPr>
              <w:t xml:space="preserve"> already established for dry lentils and dry soybeans at 2.0 ppm and 0.4 ppm, respectively, will not change as a result of this </w:t>
            </w:r>
            <w:proofErr w:type="spellStart"/>
            <w:r w:rsidRPr="00BF1419">
              <w:rPr>
                <w:sz w:val="16"/>
                <w:szCs w:val="20"/>
              </w:rPr>
              <w:t>PMRL</w:t>
            </w:r>
            <w:proofErr w:type="spellEnd"/>
            <w:r w:rsidRPr="00BF1419">
              <w:rPr>
                <w:sz w:val="16"/>
                <w:szCs w:val="20"/>
              </w:rPr>
              <w:t xml:space="preserve"> action.</w:t>
            </w:r>
          </w:p>
          <w:p w14:paraId="52D6B6CE" w14:textId="77777777" w:rsidR="00095415" w:rsidRPr="0065690F" w:rsidRDefault="008E291E" w:rsidP="00441372">
            <w:pPr>
              <w:spacing w:before="120" w:after="120"/>
            </w:pPr>
            <w:r w:rsidRPr="0065690F">
              <w:t>The commodities included in the listed crop groups/subgroups can be found on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section of the Canada.ca website.</w:t>
            </w:r>
            <w:bookmarkEnd w:id="23"/>
          </w:p>
        </w:tc>
      </w:tr>
      <w:tr w:rsidR="007F2395" w14:paraId="6F12F9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50E53D" w14:textId="77777777" w:rsidR="00EA4725" w:rsidRPr="00441372" w:rsidRDefault="008E29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774807" w14:textId="77777777" w:rsidR="00EA4725" w:rsidRPr="00441372" w:rsidRDefault="008E291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F2395" w14:paraId="6B44D6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F99B5B" w14:textId="77777777" w:rsidR="00EA4725" w:rsidRPr="00441372" w:rsidRDefault="008E291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C9CA67" w14:textId="77777777" w:rsidR="00EA4725" w:rsidRPr="00441372" w:rsidRDefault="008E291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F668AD0" w14:textId="77777777" w:rsidR="00EA4725" w:rsidRPr="00441372" w:rsidRDefault="008E291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320 </w:t>
            </w:r>
            <w:proofErr w:type="spellStart"/>
            <w:r w:rsidRPr="0065690F">
              <w:t>Mefentrifluconazole</w:t>
            </w:r>
            <w:bookmarkEnd w:id="39"/>
            <w:proofErr w:type="spellEnd"/>
          </w:p>
          <w:p w14:paraId="5BE82CA5" w14:textId="77777777" w:rsidR="00EA4725" w:rsidRPr="00441372" w:rsidRDefault="008E291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505A309" w14:textId="77777777" w:rsidR="00EA4725" w:rsidRPr="00441372" w:rsidRDefault="008E291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44C7C17" w14:textId="77777777" w:rsidR="00EA4725" w:rsidRPr="00441372" w:rsidRDefault="008E291E" w:rsidP="00BF1419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54166E2" w14:textId="77777777" w:rsidR="00EA4725" w:rsidRPr="00441372" w:rsidRDefault="008E291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914AE91" w14:textId="77777777" w:rsidR="00EA4725" w:rsidRPr="00441372" w:rsidRDefault="008E291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979A893" w14:textId="77777777" w:rsidR="00EA4725" w:rsidRPr="00441372" w:rsidRDefault="008E291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 xml:space="preserve">Currently, there are no Codex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listed for </w:t>
            </w:r>
            <w:proofErr w:type="spellStart"/>
            <w:r w:rsidRPr="0065690F">
              <w:t>mefentrifluconazole</w:t>
            </w:r>
            <w:proofErr w:type="spellEnd"/>
            <w:r w:rsidRPr="0065690F">
              <w:t xml:space="preserve"> in or on the petitioned commodities according to the Codex Alimentarius Pesticide Index website.</w:t>
            </w:r>
            <w:bookmarkEnd w:id="54"/>
          </w:p>
        </w:tc>
      </w:tr>
      <w:tr w:rsidR="007F2395" w14:paraId="7098FC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DAA20B" w14:textId="77777777" w:rsidR="00EA4725" w:rsidRPr="00441372" w:rsidRDefault="008E29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20A64F" w14:textId="1552CEA1" w:rsidR="00095415" w:rsidRPr="0065690F" w:rsidRDefault="008E291E" w:rsidP="00BF1419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Health</w:t>
            </w:r>
            <w:r>
              <w:t> </w:t>
            </w:r>
            <w:r w:rsidRPr="0065690F">
              <w:t>Canada</w:t>
            </w:r>
            <w:r>
              <w:t> </w:t>
            </w:r>
            <w:r w:rsidRPr="0065690F">
              <w:t>website:</w:t>
            </w:r>
            <w:r>
              <w:t> </w:t>
            </w:r>
            <w:hyperlink r:id="rId8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>
              <w:t> </w:t>
            </w:r>
            <w:r w:rsidRPr="0065690F">
              <w:t>PMRL2023-19, posted: 16 March 2023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r w:rsidRPr="0065690F">
              <w:rPr>
                <w:bCs/>
              </w:rPr>
              <w:t>(available in English and French)</w:t>
            </w:r>
            <w:bookmarkEnd w:id="57"/>
          </w:p>
        </w:tc>
      </w:tr>
      <w:tr w:rsidR="007F2395" w14:paraId="758FC3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1F092B" w14:textId="77777777" w:rsidR="00EA4725" w:rsidRPr="00441372" w:rsidRDefault="008E29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AF8812" w14:textId="77777777" w:rsidR="00EA4725" w:rsidRPr="00441372" w:rsidRDefault="008E291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 xml:space="preserve">Normally within four to five months from the posting of the Proposed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document on the Health Canada website.</w:t>
            </w:r>
            <w:bookmarkEnd w:id="59"/>
          </w:p>
          <w:p w14:paraId="7E03DF05" w14:textId="77777777" w:rsidR="00EA4725" w:rsidRPr="00441372" w:rsidRDefault="008E291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7F2395" w14:paraId="0124AC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562746" w14:textId="77777777" w:rsidR="00EA4725" w:rsidRPr="00441372" w:rsidRDefault="008E29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2D5FA7" w14:textId="77777777" w:rsidR="00EA4725" w:rsidRPr="00441372" w:rsidRDefault="008E291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On the date the measure is adopted.</w:t>
            </w:r>
            <w:bookmarkEnd w:id="65"/>
          </w:p>
          <w:p w14:paraId="7ABB5E7C" w14:textId="77777777" w:rsidR="00EA4725" w:rsidRPr="00441372" w:rsidRDefault="008E29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F2395" w14:paraId="508A05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FCF157" w14:textId="77777777" w:rsidR="00EA4725" w:rsidRPr="00441372" w:rsidRDefault="008E29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C39F6D" w14:textId="77777777" w:rsidR="00EA4725" w:rsidRPr="00441372" w:rsidRDefault="008E291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30 May 2023</w:t>
            </w:r>
            <w:bookmarkEnd w:id="72"/>
          </w:p>
          <w:p w14:paraId="4BC7F18A" w14:textId="77777777" w:rsidR="00EA4725" w:rsidRPr="00441372" w:rsidRDefault="008E291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7F2395" w14:paraId="1107B74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A11A01F" w14:textId="77777777" w:rsidR="00EA4725" w:rsidRPr="00441372" w:rsidRDefault="008E291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138B55A" w14:textId="77777777" w:rsidR="00EA4725" w:rsidRPr="00441372" w:rsidRDefault="008E291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79233B6" w14:textId="77777777" w:rsidR="00EA4725" w:rsidRPr="0065690F" w:rsidRDefault="008E291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2ED683E4" w14:textId="77777777" w:rsidR="00EA4725" w:rsidRPr="0065690F" w:rsidRDefault="00FA4DBD" w:rsidP="00F3021D">
            <w:pPr>
              <w:keepNext/>
              <w:keepLines/>
              <w:rPr>
                <w:bCs/>
              </w:rPr>
            </w:pPr>
            <w:hyperlink r:id="rId9" w:history="1">
              <w:r w:rsidR="008E291E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https://www.canada.ca/en/health-canada/services/consumer-product-safety/pesticides-pest-management/public/consultations/proposed-maximum-residue-limit/2023/mefentrifluconazole/document.html</w:t>
              </w:r>
            </w:hyperlink>
            <w:r w:rsidR="008E291E" w:rsidRPr="0065690F">
              <w:rPr>
                <w:bCs/>
              </w:rPr>
              <w:t xml:space="preserve"> (English)</w:t>
            </w:r>
          </w:p>
          <w:p w14:paraId="768E9332" w14:textId="77777777" w:rsidR="00EA4725" w:rsidRPr="0065690F" w:rsidRDefault="00FA4DBD" w:rsidP="00BF1419">
            <w:pPr>
              <w:keepNext/>
              <w:keepLines/>
              <w:spacing w:after="120"/>
              <w:rPr>
                <w:bCs/>
              </w:rPr>
            </w:pPr>
            <w:hyperlink r:id="rId10" w:history="1">
              <w:r w:rsidR="008E291E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https://www.canada.ca/fr/sante-canada/services/securite-produits-consommation/pesticides-lutte-antiparasitaire/public/consultations/limites-maximales-residus-proposees/2023/mefentrifluconazole/document.html</w:t>
              </w:r>
            </w:hyperlink>
            <w:r w:rsidR="008E291E" w:rsidRPr="0065690F">
              <w:rPr>
                <w:bCs/>
              </w:rPr>
              <w:t xml:space="preserve"> (French)</w:t>
            </w:r>
          </w:p>
          <w:p w14:paraId="56B1EF68" w14:textId="77777777" w:rsidR="00EA4725" w:rsidRPr="0065690F" w:rsidRDefault="008E291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033A4792" w14:textId="77777777" w:rsidR="00EA4725" w:rsidRPr="0065690F" w:rsidRDefault="008E291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6DD856E5" w14:textId="77777777" w:rsidR="00EA4725" w:rsidRPr="0065690F" w:rsidRDefault="008E291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1F8A8B81" w14:textId="77777777" w:rsidR="00EA4725" w:rsidRPr="0065690F" w:rsidRDefault="008E291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21168518" w14:textId="77777777" w:rsidR="00EA4725" w:rsidRPr="0065690F" w:rsidRDefault="008E291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 K1A 0G2</w:t>
            </w:r>
          </w:p>
          <w:p w14:paraId="77FCAA27" w14:textId="77777777" w:rsidR="00EA4725" w:rsidRPr="00BF1419" w:rsidRDefault="008E291E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BF1419">
              <w:rPr>
                <w:bCs/>
                <w:lang w:val="es-ES"/>
              </w:rPr>
              <w:t>Canada</w:t>
            </w:r>
            <w:proofErr w:type="spellEnd"/>
          </w:p>
          <w:p w14:paraId="3318A277" w14:textId="77777777" w:rsidR="00EA4725" w:rsidRPr="00BF1419" w:rsidRDefault="008E291E" w:rsidP="00F3021D">
            <w:pPr>
              <w:keepNext/>
              <w:keepLines/>
              <w:rPr>
                <w:bCs/>
                <w:lang w:val="es-ES"/>
              </w:rPr>
            </w:pPr>
            <w:r w:rsidRPr="00BF1419">
              <w:rPr>
                <w:bCs/>
                <w:lang w:val="es-ES"/>
              </w:rPr>
              <w:t>Tel: +(343) 203 4273</w:t>
            </w:r>
          </w:p>
          <w:p w14:paraId="531D724A" w14:textId="77777777" w:rsidR="00EA4725" w:rsidRPr="00BF1419" w:rsidRDefault="008E291E" w:rsidP="00F3021D">
            <w:pPr>
              <w:keepNext/>
              <w:keepLines/>
              <w:rPr>
                <w:bCs/>
                <w:lang w:val="es-ES"/>
              </w:rPr>
            </w:pPr>
            <w:r w:rsidRPr="00BF1419">
              <w:rPr>
                <w:bCs/>
                <w:lang w:val="es-ES"/>
              </w:rPr>
              <w:t>Fax: +(613) 943 0346</w:t>
            </w:r>
          </w:p>
          <w:p w14:paraId="2BB67087" w14:textId="77777777" w:rsidR="00EA4725" w:rsidRPr="00BF1419" w:rsidRDefault="008E291E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BF1419">
              <w:rPr>
                <w:bCs/>
                <w:lang w:val="es-ES"/>
              </w:rPr>
              <w:t xml:space="preserve">E-mail: </w:t>
            </w:r>
            <w:hyperlink r:id="rId11" w:history="1">
              <w:r w:rsidRPr="00BF1419">
                <w:rPr>
                  <w:bCs/>
                  <w:color w:val="0000FF"/>
                  <w:u w:val="single"/>
                  <w:lang w:val="es-ES"/>
                </w:rPr>
                <w:t>enquirypoint@international.gc.ca</w:t>
              </w:r>
            </w:hyperlink>
            <w:bookmarkEnd w:id="86"/>
          </w:p>
        </w:tc>
      </w:tr>
    </w:tbl>
    <w:p w14:paraId="700DBB4F" w14:textId="77777777" w:rsidR="007141CF" w:rsidRPr="00BF1419" w:rsidRDefault="007141CF" w:rsidP="00441372">
      <w:pPr>
        <w:rPr>
          <w:lang w:val="es-ES"/>
        </w:rPr>
      </w:pPr>
    </w:p>
    <w:sectPr w:rsidR="007141CF" w:rsidRPr="00BF1419" w:rsidSect="00BF14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4DB76" w14:textId="77777777" w:rsidR="00E9122B" w:rsidRDefault="008E291E">
      <w:r>
        <w:separator/>
      </w:r>
    </w:p>
  </w:endnote>
  <w:endnote w:type="continuationSeparator" w:id="0">
    <w:p w14:paraId="3C1E6800" w14:textId="77777777" w:rsidR="00E9122B" w:rsidRDefault="008E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7A91" w14:textId="39BF8E4B" w:rsidR="00EA4725" w:rsidRPr="00BF1419" w:rsidRDefault="008E291E" w:rsidP="00BF141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4FEC" w14:textId="24243600" w:rsidR="00EA4725" w:rsidRPr="00BF1419" w:rsidRDefault="008E291E" w:rsidP="00BF141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0CC3" w14:textId="77777777" w:rsidR="00C863EB" w:rsidRPr="00441372" w:rsidRDefault="008E291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D07F4" w14:textId="77777777" w:rsidR="00E9122B" w:rsidRDefault="008E291E">
      <w:r>
        <w:separator/>
      </w:r>
    </w:p>
  </w:footnote>
  <w:footnote w:type="continuationSeparator" w:id="0">
    <w:p w14:paraId="418D5265" w14:textId="77777777" w:rsidR="00E9122B" w:rsidRDefault="008E2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84A9" w14:textId="77777777" w:rsidR="00BF1419" w:rsidRPr="00BF1419" w:rsidRDefault="008E291E" w:rsidP="00BF141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1419">
      <w:t>G/SPS/N/CAN/1494</w:t>
    </w:r>
  </w:p>
  <w:p w14:paraId="3D27585E" w14:textId="77777777" w:rsidR="00BF1419" w:rsidRPr="00BF1419" w:rsidRDefault="00BF1419" w:rsidP="00BF141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EDDA023" w14:textId="64481A57" w:rsidR="00BF1419" w:rsidRPr="00BF1419" w:rsidRDefault="008E291E" w:rsidP="00BF141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1419">
      <w:t xml:space="preserve">- </w:t>
    </w:r>
    <w:r w:rsidRPr="00BF1419">
      <w:fldChar w:fldCharType="begin"/>
    </w:r>
    <w:r w:rsidRPr="00BF1419">
      <w:instrText xml:space="preserve"> PAGE </w:instrText>
    </w:r>
    <w:r w:rsidRPr="00BF1419">
      <w:fldChar w:fldCharType="separate"/>
    </w:r>
    <w:r w:rsidRPr="00BF1419">
      <w:rPr>
        <w:noProof/>
      </w:rPr>
      <w:t>2</w:t>
    </w:r>
    <w:r w:rsidRPr="00BF1419">
      <w:fldChar w:fldCharType="end"/>
    </w:r>
    <w:r w:rsidRPr="00BF1419">
      <w:t xml:space="preserve"> -</w:t>
    </w:r>
  </w:p>
  <w:p w14:paraId="431983E2" w14:textId="3023F793" w:rsidR="00EA4725" w:rsidRPr="00BF1419" w:rsidRDefault="00EA4725" w:rsidP="00BF141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FEA5" w14:textId="77777777" w:rsidR="00BF1419" w:rsidRPr="00BF1419" w:rsidRDefault="008E291E" w:rsidP="00BF141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1419">
      <w:t>G/SPS/N/CAN/1494</w:t>
    </w:r>
  </w:p>
  <w:p w14:paraId="57674737" w14:textId="77777777" w:rsidR="00BF1419" w:rsidRPr="00BF1419" w:rsidRDefault="00BF1419" w:rsidP="00BF141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86BF9B6" w14:textId="1993D536" w:rsidR="00BF1419" w:rsidRPr="00BF1419" w:rsidRDefault="008E291E" w:rsidP="00BF141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1419">
      <w:t xml:space="preserve">- </w:t>
    </w:r>
    <w:r w:rsidRPr="00BF1419">
      <w:fldChar w:fldCharType="begin"/>
    </w:r>
    <w:r w:rsidRPr="00BF1419">
      <w:instrText xml:space="preserve"> PAGE </w:instrText>
    </w:r>
    <w:r w:rsidRPr="00BF1419">
      <w:fldChar w:fldCharType="separate"/>
    </w:r>
    <w:r w:rsidRPr="00BF1419">
      <w:rPr>
        <w:noProof/>
      </w:rPr>
      <w:t>2</w:t>
    </w:r>
    <w:r w:rsidRPr="00BF1419">
      <w:fldChar w:fldCharType="end"/>
    </w:r>
    <w:r w:rsidRPr="00BF1419">
      <w:t xml:space="preserve"> -</w:t>
    </w:r>
  </w:p>
  <w:p w14:paraId="3783577B" w14:textId="04C298C9" w:rsidR="00EA4725" w:rsidRPr="00BF1419" w:rsidRDefault="00EA4725" w:rsidP="00BF141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F2395" w14:paraId="74D9147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E1BAD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C95546" w14:textId="59AEDCB4" w:rsidR="00ED54E0" w:rsidRPr="00EA4725" w:rsidRDefault="008E291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F2395" w14:paraId="46C27C0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6F27E8E" w14:textId="77777777" w:rsidR="00ED54E0" w:rsidRPr="00EA4725" w:rsidRDefault="00FA4DBD" w:rsidP="00422B6F">
          <w:pPr>
            <w:jc w:val="left"/>
          </w:pPr>
          <w:r>
            <w:rPr>
              <w:lang w:eastAsia="en-GB"/>
            </w:rPr>
            <w:pict w14:anchorId="594F8E8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FEDF45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F2395" w14:paraId="005A34D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E1CDFA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0CB34DD" w14:textId="77777777" w:rsidR="00BF1419" w:rsidRDefault="008E291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G/SPS/N/CAN/1494</w:t>
          </w:r>
          <w:bookmarkEnd w:id="88"/>
        </w:p>
      </w:tc>
    </w:tr>
    <w:tr w:rsidR="007F2395" w14:paraId="60C98F5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A94C9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ECBADD" w14:textId="21663EC6" w:rsidR="00ED54E0" w:rsidRPr="00EA4725" w:rsidRDefault="008E291E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21 March 2023</w:t>
          </w:r>
        </w:p>
      </w:tc>
    </w:tr>
    <w:tr w:rsidR="007F2395" w14:paraId="6D43DC6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F8DF63F" w14:textId="0E4CA7F8" w:rsidR="00ED54E0" w:rsidRPr="00EA4725" w:rsidRDefault="008E291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FA4DBD">
            <w:rPr>
              <w:color w:val="FF0000"/>
              <w:szCs w:val="16"/>
            </w:rPr>
            <w:t>2039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2C9458" w14:textId="77777777" w:rsidR="00ED54E0" w:rsidRPr="00EA4725" w:rsidRDefault="008E291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F2395" w14:paraId="2697C3D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6BD6CD" w14:textId="5985252B" w:rsidR="00ED54E0" w:rsidRPr="00EA4725" w:rsidRDefault="008E291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71C5FE6" w14:textId="6F2266D0" w:rsidR="00ED54E0" w:rsidRPr="00441372" w:rsidRDefault="008E291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2740B4F2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F8E60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9CCE7C2" w:tentative="1">
      <w:start w:val="1"/>
      <w:numFmt w:val="lowerLetter"/>
      <w:lvlText w:val="%2."/>
      <w:lvlJc w:val="left"/>
      <w:pPr>
        <w:ind w:left="1080" w:hanging="360"/>
      </w:pPr>
    </w:lvl>
    <w:lvl w:ilvl="2" w:tplc="79202E78" w:tentative="1">
      <w:start w:val="1"/>
      <w:numFmt w:val="lowerRoman"/>
      <w:lvlText w:val="%3."/>
      <w:lvlJc w:val="right"/>
      <w:pPr>
        <w:ind w:left="1800" w:hanging="180"/>
      </w:pPr>
    </w:lvl>
    <w:lvl w:ilvl="3" w:tplc="11CE506E" w:tentative="1">
      <w:start w:val="1"/>
      <w:numFmt w:val="decimal"/>
      <w:lvlText w:val="%4."/>
      <w:lvlJc w:val="left"/>
      <w:pPr>
        <w:ind w:left="2520" w:hanging="360"/>
      </w:pPr>
    </w:lvl>
    <w:lvl w:ilvl="4" w:tplc="259080B4" w:tentative="1">
      <w:start w:val="1"/>
      <w:numFmt w:val="lowerLetter"/>
      <w:lvlText w:val="%5."/>
      <w:lvlJc w:val="left"/>
      <w:pPr>
        <w:ind w:left="3240" w:hanging="360"/>
      </w:pPr>
    </w:lvl>
    <w:lvl w:ilvl="5" w:tplc="E19004C4" w:tentative="1">
      <w:start w:val="1"/>
      <w:numFmt w:val="lowerRoman"/>
      <w:lvlText w:val="%6."/>
      <w:lvlJc w:val="right"/>
      <w:pPr>
        <w:ind w:left="3960" w:hanging="180"/>
      </w:pPr>
    </w:lvl>
    <w:lvl w:ilvl="6" w:tplc="30BC1602" w:tentative="1">
      <w:start w:val="1"/>
      <w:numFmt w:val="decimal"/>
      <w:lvlText w:val="%7."/>
      <w:lvlJc w:val="left"/>
      <w:pPr>
        <w:ind w:left="4680" w:hanging="360"/>
      </w:pPr>
    </w:lvl>
    <w:lvl w:ilvl="7" w:tplc="93828344" w:tentative="1">
      <w:start w:val="1"/>
      <w:numFmt w:val="lowerLetter"/>
      <w:lvlText w:val="%8."/>
      <w:lvlJc w:val="left"/>
      <w:pPr>
        <w:ind w:left="5400" w:hanging="360"/>
      </w:pPr>
    </w:lvl>
    <w:lvl w:ilvl="8" w:tplc="48C8B6D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1076422">
    <w:abstractNumId w:val="9"/>
  </w:num>
  <w:num w:numId="2" w16cid:durableId="195966382">
    <w:abstractNumId w:val="7"/>
  </w:num>
  <w:num w:numId="3" w16cid:durableId="1024094140">
    <w:abstractNumId w:val="6"/>
  </w:num>
  <w:num w:numId="4" w16cid:durableId="832794103">
    <w:abstractNumId w:val="5"/>
  </w:num>
  <w:num w:numId="5" w16cid:durableId="1030494143">
    <w:abstractNumId w:val="4"/>
  </w:num>
  <w:num w:numId="6" w16cid:durableId="1152600164">
    <w:abstractNumId w:val="12"/>
  </w:num>
  <w:num w:numId="7" w16cid:durableId="1839348404">
    <w:abstractNumId w:val="11"/>
  </w:num>
  <w:num w:numId="8" w16cid:durableId="457143314">
    <w:abstractNumId w:val="10"/>
  </w:num>
  <w:num w:numId="9" w16cid:durableId="4292800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1621350">
    <w:abstractNumId w:val="13"/>
  </w:num>
  <w:num w:numId="11" w16cid:durableId="794326497">
    <w:abstractNumId w:val="8"/>
  </w:num>
  <w:num w:numId="12" w16cid:durableId="332924742">
    <w:abstractNumId w:val="3"/>
  </w:num>
  <w:num w:numId="13" w16cid:durableId="552423027">
    <w:abstractNumId w:val="2"/>
  </w:num>
  <w:num w:numId="14" w16cid:durableId="1065834727">
    <w:abstractNumId w:val="1"/>
  </w:num>
  <w:num w:numId="15" w16cid:durableId="1196769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9541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395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291E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F1419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9122B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4DBD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DE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3/mefentrifluconazole/document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3/mefentrifluconazole/document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2023-03-21T11:25:00Z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G/SPS/N/CAN/1494</vt:lpwstr>
  </property>
  <property fmtid="{D5CDD505-2E9C-101B-9397-08002B2CF9AE}" pid="3" name="TitusGUID">
    <vt:lpwstr>65e62567-6686-417c-a27a-45d2109782e9</vt:lpwstr>
  </property>
  <property fmtid="{D5CDD505-2E9C-101B-9397-08002B2CF9AE}" pid="4" name="WTOCLASSIFICATION">
    <vt:lpwstr>WTO OFFICIAL</vt:lpwstr>
  </property>
</Properties>
</file>