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EAA63" w14:textId="77777777" w:rsidR="00EA4725" w:rsidRPr="00441372" w:rsidRDefault="002C140C"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A2214" w14:paraId="7BB92658" w14:textId="77777777" w:rsidTr="00F3021D">
        <w:tc>
          <w:tcPr>
            <w:tcW w:w="707" w:type="dxa"/>
            <w:tcBorders>
              <w:bottom w:val="single" w:sz="6" w:space="0" w:color="auto"/>
            </w:tcBorders>
            <w:shd w:val="clear" w:color="auto" w:fill="auto"/>
          </w:tcPr>
          <w:p w14:paraId="73DB867B" w14:textId="77777777" w:rsidR="00EA4725" w:rsidRPr="00441372" w:rsidRDefault="002C140C" w:rsidP="00441372">
            <w:pPr>
              <w:spacing w:before="120" w:after="120"/>
              <w:jc w:val="left"/>
            </w:pPr>
            <w:r w:rsidRPr="00441372">
              <w:rPr>
                <w:b/>
              </w:rPr>
              <w:t>1.</w:t>
            </w:r>
          </w:p>
        </w:tc>
        <w:tc>
          <w:tcPr>
            <w:tcW w:w="8320" w:type="dxa"/>
            <w:tcBorders>
              <w:bottom w:val="single" w:sz="6" w:space="0" w:color="auto"/>
            </w:tcBorders>
            <w:shd w:val="clear" w:color="auto" w:fill="auto"/>
          </w:tcPr>
          <w:p w14:paraId="47C319E3" w14:textId="77777777" w:rsidR="00EA4725" w:rsidRPr="00441372" w:rsidRDefault="002C140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AUSTRALIA</w:t>
            </w:r>
            <w:bookmarkEnd w:id="1"/>
          </w:p>
          <w:p w14:paraId="22C50763" w14:textId="77777777" w:rsidR="00EA4725" w:rsidRPr="00441372" w:rsidRDefault="002C140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0A2214" w14:paraId="1227AA24" w14:textId="77777777" w:rsidTr="00F3021D">
        <w:tc>
          <w:tcPr>
            <w:tcW w:w="707" w:type="dxa"/>
            <w:tcBorders>
              <w:top w:val="single" w:sz="6" w:space="0" w:color="auto"/>
              <w:bottom w:val="single" w:sz="6" w:space="0" w:color="auto"/>
            </w:tcBorders>
            <w:shd w:val="clear" w:color="auto" w:fill="auto"/>
          </w:tcPr>
          <w:p w14:paraId="090105D1" w14:textId="77777777" w:rsidR="00EA4725" w:rsidRPr="00441372" w:rsidRDefault="002C140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748E28B" w14:textId="77777777" w:rsidR="00EA4725" w:rsidRPr="00441372" w:rsidRDefault="002C140C"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Australian Government Department of Agriculture, Fisheries and Forestry</w:t>
            </w:r>
            <w:bookmarkEnd w:id="5"/>
          </w:p>
        </w:tc>
      </w:tr>
      <w:tr w:rsidR="000A2214" w14:paraId="3B371391" w14:textId="77777777" w:rsidTr="00F3021D">
        <w:tc>
          <w:tcPr>
            <w:tcW w:w="707" w:type="dxa"/>
            <w:tcBorders>
              <w:top w:val="single" w:sz="6" w:space="0" w:color="auto"/>
              <w:bottom w:val="single" w:sz="6" w:space="0" w:color="auto"/>
            </w:tcBorders>
            <w:shd w:val="clear" w:color="auto" w:fill="auto"/>
          </w:tcPr>
          <w:p w14:paraId="16B6F109" w14:textId="77777777" w:rsidR="00EA4725" w:rsidRPr="00441372" w:rsidRDefault="002C140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349A477" w14:textId="77777777" w:rsidR="00EA4725" w:rsidRPr="00441372" w:rsidRDefault="002C140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Prawn and prawn products for human consumption</w:t>
            </w:r>
            <w:bookmarkEnd w:id="7"/>
          </w:p>
        </w:tc>
      </w:tr>
      <w:tr w:rsidR="000A2214" w14:paraId="1447A01C" w14:textId="77777777" w:rsidTr="00F3021D">
        <w:tc>
          <w:tcPr>
            <w:tcW w:w="707" w:type="dxa"/>
            <w:tcBorders>
              <w:top w:val="single" w:sz="6" w:space="0" w:color="auto"/>
              <w:bottom w:val="single" w:sz="6" w:space="0" w:color="auto"/>
            </w:tcBorders>
            <w:shd w:val="clear" w:color="auto" w:fill="auto"/>
          </w:tcPr>
          <w:p w14:paraId="4AF66D35" w14:textId="77777777" w:rsidR="00EA4725" w:rsidRPr="00441372" w:rsidRDefault="002C140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AC85854" w14:textId="77777777" w:rsidR="00EA4725" w:rsidRPr="00441372" w:rsidRDefault="002C140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2F172B2" w14:textId="77777777" w:rsidR="00EA4725" w:rsidRPr="00441372" w:rsidRDefault="002C140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3C9EAF6" w14:textId="77777777" w:rsidR="00EA4725" w:rsidRPr="00441372" w:rsidRDefault="002C140C" w:rsidP="00441372">
            <w:pPr>
              <w:spacing w:after="120"/>
              <w:ind w:left="607" w:hanging="607"/>
              <w:rPr>
                <w:b/>
              </w:rPr>
            </w:pPr>
            <w:proofErr w:type="gramStart"/>
            <w:r w:rsidRPr="00441372">
              <w:rPr>
                <w:b/>
                <w:bCs/>
              </w:rPr>
              <w:t>[</w:t>
            </w:r>
            <w:bookmarkStart w:id="12" w:name="sps4abis"/>
            <w:r w:rsidRPr="00441372">
              <w:rPr>
                <w:b/>
                <w:bCs/>
              </w:rPr>
              <w:t> </w:t>
            </w:r>
            <w:bookmarkEnd w:id="12"/>
            <w:r w:rsidRPr="00441372">
              <w:rPr>
                <w:b/>
                <w:bCs/>
              </w:rPr>
              <w:t>]</w:t>
            </w:r>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0A2214" w14:paraId="170D015B" w14:textId="77777777" w:rsidTr="00F3021D">
        <w:tc>
          <w:tcPr>
            <w:tcW w:w="707" w:type="dxa"/>
            <w:tcBorders>
              <w:top w:val="single" w:sz="6" w:space="0" w:color="auto"/>
              <w:bottom w:val="single" w:sz="6" w:space="0" w:color="auto"/>
            </w:tcBorders>
            <w:shd w:val="clear" w:color="auto" w:fill="auto"/>
          </w:tcPr>
          <w:p w14:paraId="1AD60341" w14:textId="77777777" w:rsidR="00EA4725" w:rsidRPr="00441372" w:rsidRDefault="002C140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F47871E" w14:textId="77777777" w:rsidR="00EA4725" w:rsidRPr="00441372" w:rsidRDefault="002C140C"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Biosecurity Advice 2023-A10: Final import conditions for prawns and prawn products</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bookmarkStart w:id="21" w:name="sps5d"/>
          <w:p w14:paraId="16174DB6" w14:textId="77777777" w:rsidR="00EA4725" w:rsidRPr="00441372" w:rsidRDefault="002C140C" w:rsidP="00441372">
            <w:pPr>
              <w:spacing w:after="120"/>
            </w:pPr>
            <w:r>
              <w:fldChar w:fldCharType="begin"/>
            </w:r>
            <w:r>
              <w:instrText>HYPERLINK "https://www.agriculture.gov.au/biosecurity-trade/policy/risk-analysis/memos" \t "_blank"</w:instrText>
            </w:r>
            <w:r>
              <w:fldChar w:fldCharType="separate"/>
            </w:r>
            <w:r w:rsidRPr="00441372">
              <w:rPr>
                <w:color w:val="0000FF"/>
                <w:u w:val="single"/>
              </w:rPr>
              <w:t>https://www.agriculture.gov.au/biosecurity-trade/policy/risk-analysis/memos</w:t>
            </w:r>
            <w:r>
              <w:rPr>
                <w:color w:val="0000FF"/>
                <w:u w:val="single"/>
              </w:rPr>
              <w:fldChar w:fldCharType="end"/>
            </w:r>
            <w:bookmarkEnd w:id="21"/>
          </w:p>
        </w:tc>
      </w:tr>
      <w:tr w:rsidR="000A2214" w14:paraId="23ED0DBA" w14:textId="77777777" w:rsidTr="00F3021D">
        <w:tc>
          <w:tcPr>
            <w:tcW w:w="707" w:type="dxa"/>
            <w:tcBorders>
              <w:top w:val="single" w:sz="6" w:space="0" w:color="auto"/>
              <w:bottom w:val="single" w:sz="6" w:space="0" w:color="auto"/>
            </w:tcBorders>
            <w:shd w:val="clear" w:color="auto" w:fill="auto"/>
          </w:tcPr>
          <w:p w14:paraId="68F9C969" w14:textId="77777777" w:rsidR="00EA4725" w:rsidRPr="00441372" w:rsidRDefault="002C140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1B0BAAD" w14:textId="77777777" w:rsidR="00EA4725" w:rsidRPr="00441372" w:rsidRDefault="002C140C"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On 28 August 2023 the Australian Government Department of Agriculture, Fisheries and Forestry (the department) released Animal Biosecurity Advice (ABA) 2023-A10 advising of the final import conditions for prawns and prawn products imported into Australia.</w:t>
            </w:r>
          </w:p>
          <w:p w14:paraId="03F67085" w14:textId="77777777" w:rsidR="00566B36" w:rsidRPr="0065690F" w:rsidRDefault="002C140C" w:rsidP="00441372">
            <w:pPr>
              <w:spacing w:before="120" w:after="120"/>
            </w:pPr>
            <w:r w:rsidRPr="0065690F">
              <w:t>In response to ABA 2023-A06, the department received comments from three stakeholders during the 60-day comment period. These comments were considered when finalising the import conditions for prawns and prawn products.</w:t>
            </w:r>
          </w:p>
          <w:p w14:paraId="2047407C" w14:textId="77777777" w:rsidR="00566B36" w:rsidRPr="0065690F" w:rsidRDefault="002C140C" w:rsidP="00441372">
            <w:pPr>
              <w:spacing w:before="120" w:after="120"/>
            </w:pPr>
            <w:r w:rsidRPr="0065690F">
              <w:t xml:space="preserve">From 30 October 2023, the department will begin implementing changes to the import conditions for prawns and prawn products for human consumption as outlined in ABA 2023-A06 and ABA 2023-A10 which are available on the department's website: </w:t>
            </w:r>
            <w:hyperlink r:id="rId8" w:history="1">
              <w:r w:rsidRPr="0065690F">
                <w:rPr>
                  <w:color w:val="0000FF"/>
                  <w:u w:val="single"/>
                </w:rPr>
                <w:t>https://agriculture.gov.au/biosecurity-trade/policy/risk-analysis/memos</w:t>
              </w:r>
            </w:hyperlink>
            <w:r w:rsidRPr="0065690F">
              <w:t>.</w:t>
            </w:r>
          </w:p>
          <w:p w14:paraId="6881A84A" w14:textId="77777777" w:rsidR="00566B36" w:rsidRPr="0065690F" w:rsidRDefault="002C140C" w:rsidP="00441372">
            <w:pPr>
              <w:spacing w:before="120" w:after="120"/>
            </w:pPr>
            <w:r w:rsidRPr="0065690F">
              <w:t>Australia's updated model health certificate for prawns and prawn meat for human consumption is attached. The wording of the model health certificate has not changed since the release of the previous SPS notification proposing these changes and requesting comment (</w:t>
            </w:r>
            <w:hyperlink r:id="rId9" w:history="1">
              <w:r w:rsidRPr="0065690F">
                <w:rPr>
                  <w:color w:val="0000FF"/>
                  <w:u w:val="single"/>
                </w:rPr>
                <w:t>G/SPS/N/AUS/565</w:t>
              </w:r>
            </w:hyperlink>
            <w:r w:rsidRPr="0065690F">
              <w:t>,</w:t>
            </w:r>
            <w:r w:rsidRPr="0065690F">
              <w:rPr>
                <w:b/>
                <w:bCs/>
              </w:rPr>
              <w:t xml:space="preserve"> </w:t>
            </w:r>
            <w:r w:rsidRPr="0065690F">
              <w:t>published on 9 June 2023).</w:t>
            </w:r>
          </w:p>
          <w:p w14:paraId="51221784" w14:textId="77777777" w:rsidR="00566B36" w:rsidRPr="0065690F" w:rsidRDefault="002C140C" w:rsidP="00441372">
            <w:pPr>
              <w:spacing w:before="120" w:after="120"/>
            </w:pPr>
            <w:r w:rsidRPr="0065690F">
              <w:t>Australia's trading partners will need to provide a revised health certificate to the department for approval. Trading partners are encouraged to implement required certification changes in a timely manner to prevent disruptions to trade.</w:t>
            </w:r>
            <w:bookmarkEnd w:id="23"/>
          </w:p>
        </w:tc>
      </w:tr>
      <w:tr w:rsidR="000A2214" w14:paraId="77FC9163" w14:textId="77777777" w:rsidTr="00F3021D">
        <w:tc>
          <w:tcPr>
            <w:tcW w:w="707" w:type="dxa"/>
            <w:tcBorders>
              <w:top w:val="single" w:sz="6" w:space="0" w:color="auto"/>
              <w:bottom w:val="single" w:sz="6" w:space="0" w:color="auto"/>
            </w:tcBorders>
            <w:shd w:val="clear" w:color="auto" w:fill="auto"/>
          </w:tcPr>
          <w:p w14:paraId="58346C30" w14:textId="77777777" w:rsidR="00EA4725" w:rsidRPr="00441372" w:rsidRDefault="002C140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E27628C" w14:textId="77777777" w:rsidR="00EA4725" w:rsidRPr="00441372" w:rsidRDefault="002C140C" w:rsidP="00441372">
            <w:pPr>
              <w:spacing w:before="120" w:after="120"/>
            </w:pPr>
            <w:bookmarkStart w:id="24" w:name="X_SPS_Reg_7A"/>
            <w:r w:rsidRPr="00441372">
              <w:rPr>
                <w:b/>
              </w:rPr>
              <w:t>Objective and rationale</w:t>
            </w:r>
            <w:bookmarkEnd w:id="24"/>
            <w:r w:rsidRPr="00441372">
              <w:rPr>
                <w:b/>
              </w:rPr>
              <w:t xml:space="preserve">: </w:t>
            </w:r>
            <w:proofErr w:type="gramStart"/>
            <w:r w:rsidRPr="00441372">
              <w:rPr>
                <w:b/>
              </w:rPr>
              <w:t>[</w:t>
            </w:r>
            <w:bookmarkStart w:id="25" w:name="sps7a"/>
            <w:r w:rsidRPr="00441372">
              <w:rPr>
                <w:b/>
              </w:rPr>
              <w:t> </w:t>
            </w:r>
            <w:bookmarkEnd w:id="25"/>
            <w:r w:rsidRPr="00441372">
              <w:rPr>
                <w:b/>
              </w:rPr>
              <w:t>]</w:t>
            </w:r>
            <w:proofErr w:type="gramEnd"/>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0A2214" w14:paraId="13D49674" w14:textId="77777777" w:rsidTr="00F3021D">
        <w:tc>
          <w:tcPr>
            <w:tcW w:w="707" w:type="dxa"/>
            <w:tcBorders>
              <w:top w:val="single" w:sz="6" w:space="0" w:color="auto"/>
              <w:bottom w:val="single" w:sz="6" w:space="0" w:color="auto"/>
            </w:tcBorders>
            <w:shd w:val="clear" w:color="auto" w:fill="auto"/>
          </w:tcPr>
          <w:p w14:paraId="2F627EF9" w14:textId="77777777" w:rsidR="00EA4725" w:rsidRPr="00441372" w:rsidRDefault="002C140C" w:rsidP="00671E91">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70ADE19C" w14:textId="77777777" w:rsidR="00EA4725" w:rsidRPr="00441372" w:rsidRDefault="002C140C" w:rsidP="00671E91">
            <w:pPr>
              <w:keepNext/>
              <w:spacing w:before="120" w:after="120"/>
            </w:pPr>
            <w:bookmarkStart w:id="36" w:name="X_SPS_Reg_8A"/>
            <w:r w:rsidRPr="00441372">
              <w:rPr>
                <w:b/>
              </w:rPr>
              <w:t>Is there a relevant international standard? If so, identify the standard</w:t>
            </w:r>
            <w:bookmarkEnd w:id="36"/>
            <w:r w:rsidRPr="00441372">
              <w:rPr>
                <w:b/>
              </w:rPr>
              <w:t>:</w:t>
            </w:r>
          </w:p>
          <w:p w14:paraId="59B4FEA1" w14:textId="77777777" w:rsidR="00EA4725" w:rsidRPr="00441372" w:rsidRDefault="002C140C" w:rsidP="00671E91">
            <w:pPr>
              <w:keepNext/>
              <w:spacing w:after="120"/>
              <w:ind w:left="720" w:hanging="720"/>
            </w:pPr>
            <w:proofErr w:type="gramStart"/>
            <w:r w:rsidRPr="00441372">
              <w:rPr>
                <w:b/>
              </w:rPr>
              <w:t>[</w:t>
            </w:r>
            <w:bookmarkStart w:id="37" w:name="sps8a"/>
            <w:r w:rsidRPr="00441372">
              <w:rPr>
                <w:b/>
              </w:rPr>
              <w:t> </w:t>
            </w:r>
            <w:bookmarkEnd w:id="37"/>
            <w:r w:rsidRPr="00441372">
              <w:rPr>
                <w:b/>
              </w:rPr>
              <w:t>]</w:t>
            </w:r>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0F994221" w14:textId="77777777" w:rsidR="00EA4725" w:rsidRPr="00441372" w:rsidRDefault="002C140C" w:rsidP="00671E91">
            <w:pPr>
              <w:keepNext/>
              <w:spacing w:after="12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58AA516" w14:textId="77777777" w:rsidR="00EA4725" w:rsidRPr="00441372" w:rsidRDefault="002C140C" w:rsidP="00671E91">
            <w:pPr>
              <w:keepNext/>
              <w:spacing w:after="120"/>
              <w:ind w:left="720" w:hanging="720"/>
              <w:rPr>
                <w:b/>
              </w:rPr>
            </w:pPr>
            <w:proofErr w:type="gramStart"/>
            <w:r w:rsidRPr="00441372">
              <w:rPr>
                <w:b/>
              </w:rPr>
              <w:t>[</w:t>
            </w:r>
            <w:bookmarkStart w:id="43" w:name="sps8c"/>
            <w:r w:rsidRPr="00441372">
              <w:rPr>
                <w:b/>
              </w:rPr>
              <w:t> </w:t>
            </w:r>
            <w:bookmarkEnd w:id="43"/>
            <w:r w:rsidRPr="00441372">
              <w:rPr>
                <w:b/>
              </w:rPr>
              <w:t>]</w:t>
            </w:r>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2EC0034" w14:textId="77777777" w:rsidR="00EA4725" w:rsidRPr="00441372" w:rsidRDefault="002C140C" w:rsidP="00671E91">
            <w:pPr>
              <w:keepNext/>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22D0A21C" w14:textId="77777777" w:rsidR="00EA4725" w:rsidRPr="00441372" w:rsidRDefault="002C140C" w:rsidP="00671E91">
            <w:pPr>
              <w:keepNext/>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8E7D022" w14:textId="77777777" w:rsidR="00EA4725" w:rsidRPr="00441372" w:rsidRDefault="002C140C" w:rsidP="00671E91">
            <w:pPr>
              <w:keepNext/>
              <w:spacing w:after="120"/>
              <w:rPr>
                <w:b/>
              </w:rPr>
            </w:pPr>
            <w:proofErr w:type="gramStart"/>
            <w:r w:rsidRPr="00441372">
              <w:rPr>
                <w:b/>
              </w:rPr>
              <w:t>[</w:t>
            </w:r>
            <w:bookmarkStart w:id="49" w:name="sps8ey"/>
            <w:r w:rsidRPr="00441372">
              <w:rPr>
                <w:b/>
              </w:rPr>
              <w:t> </w:t>
            </w:r>
            <w:bookmarkEnd w:id="49"/>
            <w:r w:rsidRPr="00441372">
              <w:rPr>
                <w:b/>
              </w:rPr>
              <w:t>]</w:t>
            </w:r>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30287887" w14:textId="77777777" w:rsidR="00EA4725" w:rsidRPr="00441372" w:rsidRDefault="002C140C" w:rsidP="00671E91">
            <w:pPr>
              <w:keepNext/>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r w:rsidRPr="0065690F">
              <w:t>The Australian Government Department of Agriculture, Fisheries and Forestry is implementing these import conditions supported by a scientific import risk analysis; the final report for the Review of the biosecurity risks of prawns imported from all countries for human consumption.</w:t>
            </w:r>
          </w:p>
          <w:p w14:paraId="1BA49428" w14:textId="77777777" w:rsidR="00566B36" w:rsidRPr="0065690F" w:rsidRDefault="002C140C" w:rsidP="00671E91">
            <w:pPr>
              <w:keepNext/>
              <w:spacing w:after="120"/>
            </w:pPr>
            <w:r w:rsidRPr="0065690F">
              <w:t xml:space="preserve">The final report for the prawn review is available on the department's website: </w:t>
            </w:r>
            <w:hyperlink r:id="rId10" w:tgtFrame="_blank" w:history="1">
              <w:r w:rsidRPr="0065690F">
                <w:rPr>
                  <w:color w:val="0000FF"/>
                  <w:u w:val="single"/>
                </w:rPr>
                <w:t>https://www.agriculture.gov.au/biosecurity-trade/policy/risk-analysis/animal/prawns</w:t>
              </w:r>
            </w:hyperlink>
            <w:r w:rsidRPr="0065690F">
              <w:t>.</w:t>
            </w:r>
            <w:bookmarkEnd w:id="54"/>
          </w:p>
        </w:tc>
      </w:tr>
      <w:tr w:rsidR="000A2214" w14:paraId="6C09D758" w14:textId="77777777" w:rsidTr="00F3021D">
        <w:tc>
          <w:tcPr>
            <w:tcW w:w="707" w:type="dxa"/>
            <w:tcBorders>
              <w:top w:val="single" w:sz="6" w:space="0" w:color="auto"/>
              <w:bottom w:val="single" w:sz="6" w:space="0" w:color="auto"/>
            </w:tcBorders>
            <w:shd w:val="clear" w:color="auto" w:fill="auto"/>
          </w:tcPr>
          <w:p w14:paraId="5D9CA466" w14:textId="77777777" w:rsidR="00EA4725" w:rsidRPr="00441372" w:rsidRDefault="002C140C"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D5BC91A" w14:textId="77777777" w:rsidR="00EA4725" w:rsidRPr="00441372" w:rsidRDefault="002C140C"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Model</w:t>
            </w:r>
            <w:r w:rsidR="00671E91">
              <w:t> </w:t>
            </w:r>
            <w:r w:rsidRPr="0065690F">
              <w:t>health certificate:</w:t>
            </w:r>
          </w:p>
          <w:p w14:paraId="253EC170" w14:textId="77777777" w:rsidR="00566B36" w:rsidRPr="0065690F" w:rsidRDefault="00AA0E7F" w:rsidP="00441372">
            <w:hyperlink r:id="rId11" w:history="1">
              <w:r w:rsidR="002C140C" w:rsidRPr="0065690F">
                <w:rPr>
                  <w:color w:val="0000FF"/>
                  <w:u w:val="single"/>
                </w:rPr>
                <w:t>https://members.wto.org/crnattachments/2023/SPS/AUS/23_10065_00_e.pdf</w:t>
              </w:r>
            </w:hyperlink>
          </w:p>
          <w:p w14:paraId="738FBB1A" w14:textId="77777777" w:rsidR="00566B36" w:rsidRPr="0065690F" w:rsidRDefault="002C140C" w:rsidP="00441372">
            <w:pPr>
              <w:spacing w:after="120"/>
            </w:pPr>
            <w:bookmarkStart w:id="57" w:name="sps9b"/>
            <w:bookmarkEnd w:id="56"/>
            <w:r w:rsidRPr="0065690F">
              <w:rPr>
                <w:bCs/>
              </w:rPr>
              <w:t>(</w:t>
            </w:r>
            <w:proofErr w:type="gramStart"/>
            <w:r w:rsidRPr="0065690F">
              <w:rPr>
                <w:bCs/>
              </w:rPr>
              <w:t>available</w:t>
            </w:r>
            <w:proofErr w:type="gramEnd"/>
            <w:r w:rsidRPr="0065690F">
              <w:rPr>
                <w:bCs/>
              </w:rPr>
              <w:t xml:space="preserve"> in English)</w:t>
            </w:r>
            <w:bookmarkEnd w:id="57"/>
          </w:p>
        </w:tc>
      </w:tr>
      <w:tr w:rsidR="000A2214" w14:paraId="20DAB79A" w14:textId="77777777" w:rsidTr="00F3021D">
        <w:tc>
          <w:tcPr>
            <w:tcW w:w="707" w:type="dxa"/>
            <w:tcBorders>
              <w:top w:val="single" w:sz="6" w:space="0" w:color="auto"/>
              <w:bottom w:val="single" w:sz="6" w:space="0" w:color="auto"/>
            </w:tcBorders>
            <w:shd w:val="clear" w:color="auto" w:fill="auto"/>
          </w:tcPr>
          <w:p w14:paraId="50973165" w14:textId="77777777" w:rsidR="00EA4725" w:rsidRPr="00441372" w:rsidRDefault="002C140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34ED538" w14:textId="77777777" w:rsidR="00EA4725" w:rsidRPr="00441372" w:rsidRDefault="002C140C"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30 October 2023</w:t>
            </w:r>
            <w:bookmarkEnd w:id="59"/>
          </w:p>
          <w:p w14:paraId="1256A3E8" w14:textId="77777777" w:rsidR="00EA4725" w:rsidRPr="00441372" w:rsidRDefault="002C140C"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28 August 2023</w:t>
            </w:r>
            <w:bookmarkEnd w:id="61"/>
          </w:p>
        </w:tc>
      </w:tr>
      <w:tr w:rsidR="000A2214" w14:paraId="669065A0" w14:textId="77777777" w:rsidTr="00F3021D">
        <w:tc>
          <w:tcPr>
            <w:tcW w:w="707" w:type="dxa"/>
            <w:tcBorders>
              <w:top w:val="single" w:sz="6" w:space="0" w:color="auto"/>
              <w:bottom w:val="single" w:sz="6" w:space="0" w:color="auto"/>
            </w:tcBorders>
            <w:shd w:val="clear" w:color="auto" w:fill="auto"/>
          </w:tcPr>
          <w:p w14:paraId="01C24AE4" w14:textId="77777777" w:rsidR="00EA4725" w:rsidRPr="00441372" w:rsidRDefault="002C140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5BFCC4C" w14:textId="77777777" w:rsidR="00EA4725" w:rsidRPr="00441372" w:rsidRDefault="002C140C"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w:t>
            </w:r>
            <w:bookmarkStart w:id="63" w:name="sps11c"/>
            <w:r w:rsidRPr="00441372">
              <w:rPr>
                <w:b/>
              </w:rPr>
              <w:t> </w:t>
            </w:r>
            <w:bookmarkEnd w:id="63"/>
            <w:r w:rsidRPr="00441372">
              <w:rPr>
                <w:b/>
              </w:rPr>
              <w:t>]</w:t>
            </w:r>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30 October 2023</w:t>
            </w:r>
            <w:bookmarkEnd w:id="65"/>
          </w:p>
          <w:p w14:paraId="7A0D2D51" w14:textId="77777777" w:rsidR="00EA4725" w:rsidRPr="00441372" w:rsidRDefault="002C140C"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0A2214" w14:paraId="34010C50" w14:textId="77777777" w:rsidTr="00F3021D">
        <w:tc>
          <w:tcPr>
            <w:tcW w:w="707" w:type="dxa"/>
            <w:tcBorders>
              <w:top w:val="single" w:sz="6" w:space="0" w:color="auto"/>
              <w:bottom w:val="single" w:sz="6" w:space="0" w:color="auto"/>
            </w:tcBorders>
            <w:shd w:val="clear" w:color="auto" w:fill="auto"/>
          </w:tcPr>
          <w:p w14:paraId="4C9785DD" w14:textId="77777777" w:rsidR="00EA4725" w:rsidRPr="00441372" w:rsidRDefault="002C140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BF747D9" w14:textId="77777777" w:rsidR="00EA4725" w:rsidRPr="00441372" w:rsidRDefault="002C140C"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w:t>
            </w:r>
            <w:bookmarkStart w:id="70" w:name="sps12e"/>
            <w:r w:rsidRPr="00441372">
              <w:rPr>
                <w:b/>
              </w:rPr>
              <w:t> </w:t>
            </w:r>
            <w:bookmarkEnd w:id="70"/>
            <w:r w:rsidRPr="00441372">
              <w:rPr>
                <w:b/>
              </w:rPr>
              <w:t>]</w:t>
            </w:r>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Not applicable</w:t>
            </w:r>
            <w:r>
              <w:t>.</w:t>
            </w:r>
            <w:r w:rsidRPr="0065690F">
              <w:t xml:space="preserve"> Comments sought via G/SPS/N/AUS/565.</w:t>
            </w:r>
            <w:bookmarkEnd w:id="72"/>
          </w:p>
          <w:p w14:paraId="088C4480" w14:textId="77777777" w:rsidR="00EA4725" w:rsidRPr="00441372" w:rsidRDefault="002C140C"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082C8EF0" w14:textId="77777777" w:rsidR="00566B36" w:rsidRPr="0065690F" w:rsidRDefault="002C140C" w:rsidP="00441372">
            <w:r w:rsidRPr="0065690F">
              <w:t>Australian Department of Agriculture, Fisheries and Forestry</w:t>
            </w:r>
          </w:p>
          <w:p w14:paraId="307435A6" w14:textId="77777777" w:rsidR="00566B36" w:rsidRPr="0065690F" w:rsidRDefault="002C140C" w:rsidP="00441372">
            <w:r w:rsidRPr="0065690F">
              <w:t>GPO Box 858</w:t>
            </w:r>
          </w:p>
          <w:p w14:paraId="753AFE70" w14:textId="77777777" w:rsidR="00566B36" w:rsidRPr="0065690F" w:rsidRDefault="002C140C" w:rsidP="00441372">
            <w:r w:rsidRPr="0065690F">
              <w:t>Canberra ACT 2601</w:t>
            </w:r>
          </w:p>
          <w:p w14:paraId="7340066C" w14:textId="77777777" w:rsidR="00566B36" w:rsidRPr="0065690F" w:rsidRDefault="002C140C" w:rsidP="00441372">
            <w:r w:rsidRPr="0065690F">
              <w:t>Australia</w:t>
            </w:r>
          </w:p>
          <w:p w14:paraId="7A434143" w14:textId="77777777" w:rsidR="00566B36" w:rsidRPr="0065690F" w:rsidRDefault="002C140C" w:rsidP="00441372">
            <w:r w:rsidRPr="0065690F">
              <w:t>Tel: +(61 2) 6272 3933</w:t>
            </w:r>
          </w:p>
          <w:p w14:paraId="012B9411" w14:textId="77777777" w:rsidR="00566B36" w:rsidRPr="0065690F" w:rsidRDefault="002C140C" w:rsidP="00441372">
            <w:r w:rsidRPr="0065690F">
              <w:t xml:space="preserve">E-mail: </w:t>
            </w:r>
            <w:hyperlink r:id="rId12" w:history="1">
              <w:r w:rsidRPr="0065690F">
                <w:rPr>
                  <w:color w:val="0000FF"/>
                  <w:u w:val="single"/>
                </w:rPr>
                <w:t>sps.contact@aff.gov.au</w:t>
              </w:r>
            </w:hyperlink>
          </w:p>
          <w:p w14:paraId="7FDBF2DD" w14:textId="77777777" w:rsidR="00566B36" w:rsidRPr="0065690F" w:rsidRDefault="002C140C" w:rsidP="00441372">
            <w:pPr>
              <w:spacing w:after="120"/>
            </w:pPr>
            <w:r w:rsidRPr="0065690F">
              <w:t xml:space="preserve">Website: </w:t>
            </w:r>
            <w:hyperlink r:id="rId13" w:tgtFrame="_blank" w:history="1">
              <w:r w:rsidRPr="0065690F">
                <w:rPr>
                  <w:color w:val="0000FF"/>
                  <w:u w:val="single"/>
                </w:rPr>
                <w:t>http://www.agriculture.gov.au</w:t>
              </w:r>
            </w:hyperlink>
            <w:bookmarkEnd w:id="79"/>
          </w:p>
        </w:tc>
      </w:tr>
      <w:tr w:rsidR="000A2214" w14:paraId="65AC6FEA" w14:textId="77777777" w:rsidTr="00F3021D">
        <w:tc>
          <w:tcPr>
            <w:tcW w:w="707" w:type="dxa"/>
            <w:tcBorders>
              <w:top w:val="single" w:sz="6" w:space="0" w:color="auto"/>
            </w:tcBorders>
            <w:shd w:val="clear" w:color="auto" w:fill="auto"/>
          </w:tcPr>
          <w:p w14:paraId="27421A07" w14:textId="77777777" w:rsidR="00EA4725" w:rsidRPr="00441372" w:rsidRDefault="002C140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DED4487" w14:textId="77777777" w:rsidR="00EA4725" w:rsidRPr="00441372" w:rsidRDefault="002C140C"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026ABB8D" w14:textId="77777777" w:rsidR="00EA4725" w:rsidRPr="0065690F" w:rsidRDefault="002C140C" w:rsidP="00F3021D">
            <w:pPr>
              <w:keepNext/>
              <w:keepLines/>
              <w:rPr>
                <w:bCs/>
              </w:rPr>
            </w:pPr>
            <w:r w:rsidRPr="0065690F">
              <w:rPr>
                <w:bCs/>
              </w:rPr>
              <w:t>Australian Department of Agriculture, Fisheries and Forestry</w:t>
            </w:r>
          </w:p>
          <w:p w14:paraId="53A9AECB" w14:textId="77777777" w:rsidR="00EA4725" w:rsidRPr="0065690F" w:rsidRDefault="002C140C" w:rsidP="00F3021D">
            <w:pPr>
              <w:keepNext/>
              <w:keepLines/>
              <w:rPr>
                <w:bCs/>
              </w:rPr>
            </w:pPr>
            <w:r w:rsidRPr="0065690F">
              <w:rPr>
                <w:bCs/>
              </w:rPr>
              <w:t>GPO Box 858</w:t>
            </w:r>
          </w:p>
          <w:p w14:paraId="2FA37FC9" w14:textId="77777777" w:rsidR="00EA4725" w:rsidRPr="0065690F" w:rsidRDefault="002C140C" w:rsidP="00F3021D">
            <w:pPr>
              <w:keepNext/>
              <w:keepLines/>
              <w:rPr>
                <w:bCs/>
              </w:rPr>
            </w:pPr>
            <w:r w:rsidRPr="0065690F">
              <w:rPr>
                <w:bCs/>
              </w:rPr>
              <w:t>Canberra ACT 2601</w:t>
            </w:r>
          </w:p>
          <w:p w14:paraId="2E6A0AED" w14:textId="77777777" w:rsidR="00EA4725" w:rsidRPr="0065690F" w:rsidRDefault="002C140C" w:rsidP="00F3021D">
            <w:pPr>
              <w:keepNext/>
              <w:keepLines/>
              <w:rPr>
                <w:bCs/>
              </w:rPr>
            </w:pPr>
            <w:r w:rsidRPr="0065690F">
              <w:rPr>
                <w:bCs/>
              </w:rPr>
              <w:t>Australia</w:t>
            </w:r>
          </w:p>
          <w:p w14:paraId="3531F5D3" w14:textId="77777777" w:rsidR="00EA4725" w:rsidRPr="0065690F" w:rsidRDefault="002C140C" w:rsidP="00F3021D">
            <w:pPr>
              <w:keepNext/>
              <w:keepLines/>
              <w:rPr>
                <w:bCs/>
              </w:rPr>
            </w:pPr>
            <w:r w:rsidRPr="0065690F">
              <w:rPr>
                <w:bCs/>
              </w:rPr>
              <w:t>Tel: +(61 2) 6272 3933</w:t>
            </w:r>
          </w:p>
          <w:p w14:paraId="58B05D51" w14:textId="77777777" w:rsidR="00EA4725" w:rsidRPr="0065690F" w:rsidRDefault="002C140C" w:rsidP="00F3021D">
            <w:pPr>
              <w:keepNext/>
              <w:keepLines/>
              <w:rPr>
                <w:bCs/>
              </w:rPr>
            </w:pPr>
            <w:r w:rsidRPr="0065690F">
              <w:rPr>
                <w:bCs/>
              </w:rPr>
              <w:t xml:space="preserve">E-mail: </w:t>
            </w:r>
            <w:hyperlink r:id="rId14" w:history="1">
              <w:r w:rsidRPr="0065690F">
                <w:rPr>
                  <w:bCs/>
                  <w:color w:val="0000FF"/>
                  <w:u w:val="single"/>
                </w:rPr>
                <w:t>sps.contact@aff.gov.au</w:t>
              </w:r>
            </w:hyperlink>
          </w:p>
          <w:p w14:paraId="00F8D913" w14:textId="77777777" w:rsidR="00EA4725" w:rsidRPr="0065690F" w:rsidRDefault="002C140C" w:rsidP="00F3021D">
            <w:pPr>
              <w:keepNext/>
              <w:keepLines/>
              <w:spacing w:after="120"/>
              <w:rPr>
                <w:bCs/>
              </w:rPr>
            </w:pPr>
            <w:r w:rsidRPr="0065690F">
              <w:rPr>
                <w:bCs/>
              </w:rPr>
              <w:t xml:space="preserve">Website: </w:t>
            </w:r>
            <w:hyperlink r:id="rId15" w:tgtFrame="_blank" w:history="1">
              <w:r w:rsidRPr="0065690F">
                <w:rPr>
                  <w:bCs/>
                  <w:color w:val="0000FF"/>
                  <w:u w:val="single"/>
                </w:rPr>
                <w:t>http://www.agriculture.gov.au</w:t>
              </w:r>
            </w:hyperlink>
            <w:bookmarkEnd w:id="86"/>
          </w:p>
        </w:tc>
      </w:tr>
    </w:tbl>
    <w:p w14:paraId="234E3ED3" w14:textId="77777777" w:rsidR="007141CF" w:rsidRPr="00441372" w:rsidRDefault="007141CF" w:rsidP="00441372"/>
    <w:sectPr w:rsidR="007141CF" w:rsidRPr="00441372" w:rsidSect="00671E91">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02121" w14:textId="77777777" w:rsidR="00F55F36" w:rsidRDefault="002C140C">
      <w:r>
        <w:separator/>
      </w:r>
    </w:p>
  </w:endnote>
  <w:endnote w:type="continuationSeparator" w:id="0">
    <w:p w14:paraId="06F5C682" w14:textId="77777777" w:rsidR="00F55F36" w:rsidRDefault="002C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66DC" w14:textId="77777777" w:rsidR="00EA4725" w:rsidRPr="00671E91" w:rsidRDefault="002C140C" w:rsidP="00671E9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C0C8" w14:textId="77777777" w:rsidR="00EA4725" w:rsidRPr="00671E91" w:rsidRDefault="002C140C" w:rsidP="00671E9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92C6" w14:textId="77777777" w:rsidR="00C863EB" w:rsidRPr="00441372" w:rsidRDefault="002C140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E7E0B" w14:textId="77777777" w:rsidR="00F55F36" w:rsidRDefault="002C140C">
      <w:r>
        <w:separator/>
      </w:r>
    </w:p>
  </w:footnote>
  <w:footnote w:type="continuationSeparator" w:id="0">
    <w:p w14:paraId="3C7DFAAE" w14:textId="77777777" w:rsidR="00F55F36" w:rsidRDefault="002C1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3D87" w14:textId="77777777" w:rsidR="00671E91" w:rsidRPr="00671E91" w:rsidRDefault="002C140C" w:rsidP="00671E91">
    <w:pPr>
      <w:pStyle w:val="Header"/>
      <w:pBdr>
        <w:bottom w:val="single" w:sz="4" w:space="1" w:color="auto"/>
      </w:pBdr>
      <w:tabs>
        <w:tab w:val="clear" w:pos="4513"/>
        <w:tab w:val="clear" w:pos="9027"/>
      </w:tabs>
      <w:jc w:val="center"/>
    </w:pPr>
    <w:r w:rsidRPr="00671E91">
      <w:t>G/SPS/N/AUS/574</w:t>
    </w:r>
  </w:p>
  <w:p w14:paraId="0E9C4BAC" w14:textId="77777777" w:rsidR="00671E91" w:rsidRPr="00671E91" w:rsidRDefault="00671E91" w:rsidP="00671E91">
    <w:pPr>
      <w:pStyle w:val="Header"/>
      <w:pBdr>
        <w:bottom w:val="single" w:sz="4" w:space="1" w:color="auto"/>
      </w:pBdr>
      <w:tabs>
        <w:tab w:val="clear" w:pos="4513"/>
        <w:tab w:val="clear" w:pos="9027"/>
      </w:tabs>
      <w:jc w:val="center"/>
    </w:pPr>
  </w:p>
  <w:p w14:paraId="1D0FC0FB" w14:textId="77777777" w:rsidR="00671E91" w:rsidRPr="00671E91" w:rsidRDefault="002C140C" w:rsidP="00671E91">
    <w:pPr>
      <w:pStyle w:val="Header"/>
      <w:pBdr>
        <w:bottom w:val="single" w:sz="4" w:space="1" w:color="auto"/>
      </w:pBdr>
      <w:tabs>
        <w:tab w:val="clear" w:pos="4513"/>
        <w:tab w:val="clear" w:pos="9027"/>
      </w:tabs>
      <w:jc w:val="center"/>
    </w:pPr>
    <w:r w:rsidRPr="00671E91">
      <w:t xml:space="preserve">- </w:t>
    </w:r>
    <w:r w:rsidRPr="00671E91">
      <w:fldChar w:fldCharType="begin"/>
    </w:r>
    <w:r w:rsidRPr="00671E91">
      <w:instrText xml:space="preserve"> PAGE </w:instrText>
    </w:r>
    <w:r w:rsidRPr="00671E91">
      <w:fldChar w:fldCharType="separate"/>
    </w:r>
    <w:r w:rsidRPr="00671E91">
      <w:rPr>
        <w:noProof/>
      </w:rPr>
      <w:t>2</w:t>
    </w:r>
    <w:r w:rsidRPr="00671E91">
      <w:fldChar w:fldCharType="end"/>
    </w:r>
    <w:r w:rsidRPr="00671E91">
      <w:t xml:space="preserve"> -</w:t>
    </w:r>
  </w:p>
  <w:p w14:paraId="006B1935" w14:textId="77777777" w:rsidR="00EA4725" w:rsidRPr="00671E91" w:rsidRDefault="00EA4725" w:rsidP="00671E9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8E1B" w14:textId="77777777" w:rsidR="00671E91" w:rsidRPr="00671E91" w:rsidRDefault="002C140C" w:rsidP="00671E91">
    <w:pPr>
      <w:pStyle w:val="Header"/>
      <w:pBdr>
        <w:bottom w:val="single" w:sz="4" w:space="1" w:color="auto"/>
      </w:pBdr>
      <w:tabs>
        <w:tab w:val="clear" w:pos="4513"/>
        <w:tab w:val="clear" w:pos="9027"/>
      </w:tabs>
      <w:jc w:val="center"/>
    </w:pPr>
    <w:r w:rsidRPr="00671E91">
      <w:t>G/SPS/N/AUS/574</w:t>
    </w:r>
  </w:p>
  <w:p w14:paraId="1C8F5985" w14:textId="77777777" w:rsidR="00671E91" w:rsidRPr="00671E91" w:rsidRDefault="00671E91" w:rsidP="00671E91">
    <w:pPr>
      <w:pStyle w:val="Header"/>
      <w:pBdr>
        <w:bottom w:val="single" w:sz="4" w:space="1" w:color="auto"/>
      </w:pBdr>
      <w:tabs>
        <w:tab w:val="clear" w:pos="4513"/>
        <w:tab w:val="clear" w:pos="9027"/>
      </w:tabs>
      <w:jc w:val="center"/>
    </w:pPr>
  </w:p>
  <w:p w14:paraId="426A0BE2" w14:textId="77777777" w:rsidR="00671E91" w:rsidRPr="00671E91" w:rsidRDefault="002C140C" w:rsidP="00671E91">
    <w:pPr>
      <w:pStyle w:val="Header"/>
      <w:pBdr>
        <w:bottom w:val="single" w:sz="4" w:space="1" w:color="auto"/>
      </w:pBdr>
      <w:tabs>
        <w:tab w:val="clear" w:pos="4513"/>
        <w:tab w:val="clear" w:pos="9027"/>
      </w:tabs>
      <w:jc w:val="center"/>
    </w:pPr>
    <w:r w:rsidRPr="00671E91">
      <w:t xml:space="preserve">- </w:t>
    </w:r>
    <w:r w:rsidRPr="00671E91">
      <w:fldChar w:fldCharType="begin"/>
    </w:r>
    <w:r w:rsidRPr="00671E91">
      <w:instrText xml:space="preserve"> PAGE </w:instrText>
    </w:r>
    <w:r w:rsidRPr="00671E91">
      <w:fldChar w:fldCharType="separate"/>
    </w:r>
    <w:r w:rsidRPr="00671E91">
      <w:rPr>
        <w:noProof/>
      </w:rPr>
      <w:t>2</w:t>
    </w:r>
    <w:r w:rsidRPr="00671E91">
      <w:fldChar w:fldCharType="end"/>
    </w:r>
    <w:r w:rsidRPr="00671E91">
      <w:t xml:space="preserve"> -</w:t>
    </w:r>
  </w:p>
  <w:p w14:paraId="7956C702" w14:textId="77777777" w:rsidR="00EA4725" w:rsidRPr="00671E91" w:rsidRDefault="00EA4725" w:rsidP="00671E9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A2214" w14:paraId="2B305F79" w14:textId="77777777" w:rsidTr="00EE3CAF">
      <w:trPr>
        <w:trHeight w:val="240"/>
        <w:jc w:val="center"/>
      </w:trPr>
      <w:tc>
        <w:tcPr>
          <w:tcW w:w="3794" w:type="dxa"/>
          <w:shd w:val="clear" w:color="auto" w:fill="FFFFFF"/>
          <w:tcMar>
            <w:left w:w="108" w:type="dxa"/>
            <w:right w:w="108" w:type="dxa"/>
          </w:tcMar>
          <w:vAlign w:val="center"/>
        </w:tcPr>
        <w:p w14:paraId="1B154433"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9E617EB" w14:textId="77777777" w:rsidR="00ED54E0" w:rsidRPr="00EA4725" w:rsidRDefault="002C140C" w:rsidP="00422B6F">
          <w:pPr>
            <w:jc w:val="right"/>
            <w:rPr>
              <w:b/>
              <w:color w:val="FF0000"/>
              <w:szCs w:val="16"/>
            </w:rPr>
          </w:pPr>
          <w:r>
            <w:rPr>
              <w:b/>
              <w:color w:val="FF0000"/>
              <w:szCs w:val="16"/>
            </w:rPr>
            <w:t xml:space="preserve"> </w:t>
          </w:r>
        </w:p>
      </w:tc>
    </w:tr>
    <w:bookmarkEnd w:id="87"/>
    <w:tr w:rsidR="000A2214" w14:paraId="0A7E4643" w14:textId="77777777" w:rsidTr="00EE3CAF">
      <w:trPr>
        <w:trHeight w:val="213"/>
        <w:jc w:val="center"/>
      </w:trPr>
      <w:tc>
        <w:tcPr>
          <w:tcW w:w="3794" w:type="dxa"/>
          <w:vMerge w:val="restart"/>
          <w:shd w:val="clear" w:color="auto" w:fill="FFFFFF"/>
          <w:tcMar>
            <w:left w:w="0" w:type="dxa"/>
            <w:right w:w="0" w:type="dxa"/>
          </w:tcMar>
        </w:tcPr>
        <w:p w14:paraId="79CB7B45" w14:textId="77777777" w:rsidR="00ED54E0" w:rsidRPr="00EA4725" w:rsidRDefault="00AA0E7F" w:rsidP="00422B6F">
          <w:pPr>
            <w:jc w:val="left"/>
          </w:pPr>
          <w:r>
            <w:rPr>
              <w:lang w:eastAsia="en-GB"/>
            </w:rPr>
            <w:pict w14:anchorId="0395B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0E450FDD" w14:textId="77777777" w:rsidR="00ED54E0" w:rsidRPr="00EA4725" w:rsidRDefault="00ED54E0" w:rsidP="00422B6F">
          <w:pPr>
            <w:jc w:val="right"/>
            <w:rPr>
              <w:b/>
              <w:szCs w:val="16"/>
            </w:rPr>
          </w:pPr>
        </w:p>
      </w:tc>
    </w:tr>
    <w:tr w:rsidR="000A2214" w14:paraId="430C2F77" w14:textId="77777777" w:rsidTr="00EE3CAF">
      <w:trPr>
        <w:trHeight w:val="868"/>
        <w:jc w:val="center"/>
      </w:trPr>
      <w:tc>
        <w:tcPr>
          <w:tcW w:w="3794" w:type="dxa"/>
          <w:vMerge/>
          <w:shd w:val="clear" w:color="auto" w:fill="FFFFFF"/>
          <w:tcMar>
            <w:left w:w="108" w:type="dxa"/>
            <w:right w:w="108" w:type="dxa"/>
          </w:tcMar>
        </w:tcPr>
        <w:p w14:paraId="295A3BED"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5B9C6CC" w14:textId="77777777" w:rsidR="00671E91" w:rsidRDefault="002C140C" w:rsidP="00656ABC">
          <w:pPr>
            <w:jc w:val="right"/>
            <w:rPr>
              <w:b/>
              <w:szCs w:val="16"/>
            </w:rPr>
          </w:pPr>
          <w:bookmarkStart w:id="88" w:name="bmkSymbols"/>
          <w:r>
            <w:rPr>
              <w:b/>
              <w:szCs w:val="16"/>
            </w:rPr>
            <w:t>G/SPS/N/AUS/574</w:t>
          </w:r>
          <w:bookmarkEnd w:id="88"/>
        </w:p>
      </w:tc>
    </w:tr>
    <w:tr w:rsidR="000A2214" w14:paraId="04F43262" w14:textId="77777777" w:rsidTr="00EE3CAF">
      <w:trPr>
        <w:trHeight w:val="240"/>
        <w:jc w:val="center"/>
      </w:trPr>
      <w:tc>
        <w:tcPr>
          <w:tcW w:w="3794" w:type="dxa"/>
          <w:vMerge/>
          <w:shd w:val="clear" w:color="auto" w:fill="FFFFFF"/>
          <w:tcMar>
            <w:left w:w="108" w:type="dxa"/>
            <w:right w:w="108" w:type="dxa"/>
          </w:tcMar>
          <w:vAlign w:val="center"/>
        </w:tcPr>
        <w:p w14:paraId="4585BA47" w14:textId="77777777" w:rsidR="00ED54E0" w:rsidRPr="00EA4725" w:rsidRDefault="00ED54E0" w:rsidP="00422B6F"/>
      </w:tc>
      <w:tc>
        <w:tcPr>
          <w:tcW w:w="5448" w:type="dxa"/>
          <w:gridSpan w:val="2"/>
          <w:shd w:val="clear" w:color="auto" w:fill="FFFFFF"/>
          <w:tcMar>
            <w:left w:w="108" w:type="dxa"/>
            <w:right w:w="108" w:type="dxa"/>
          </w:tcMar>
          <w:vAlign w:val="center"/>
        </w:tcPr>
        <w:p w14:paraId="36480BA9" w14:textId="5EAB7265" w:rsidR="00ED54E0" w:rsidRPr="00EA4725" w:rsidRDefault="002C140C" w:rsidP="00422B6F">
          <w:pPr>
            <w:jc w:val="right"/>
            <w:rPr>
              <w:szCs w:val="16"/>
            </w:rPr>
          </w:pPr>
          <w:bookmarkStart w:id="89" w:name="spsDateDistribution"/>
          <w:bookmarkStart w:id="90" w:name="bmkDate"/>
          <w:bookmarkEnd w:id="89"/>
          <w:bookmarkEnd w:id="90"/>
          <w:r>
            <w:rPr>
              <w:szCs w:val="16"/>
            </w:rPr>
            <w:t>28 August 2023</w:t>
          </w:r>
        </w:p>
      </w:tc>
    </w:tr>
    <w:tr w:rsidR="000A2214" w14:paraId="0566A967"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73D80DE" w14:textId="08F49F48" w:rsidR="00ED54E0" w:rsidRPr="00EA4725" w:rsidRDefault="002C140C"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AA0E7F">
            <w:rPr>
              <w:color w:val="FF0000"/>
              <w:szCs w:val="16"/>
            </w:rPr>
            <w:t>5775</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D857F04" w14:textId="77777777" w:rsidR="00ED54E0" w:rsidRPr="00EA4725" w:rsidRDefault="002C140C"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0A2214" w14:paraId="1FFA7A8E"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E7D8C17" w14:textId="77777777" w:rsidR="00ED54E0" w:rsidRPr="00EA4725" w:rsidRDefault="002C140C"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174269F" w14:textId="77777777" w:rsidR="00ED54E0" w:rsidRPr="00441372" w:rsidRDefault="002C140C" w:rsidP="00EC687E">
          <w:pPr>
            <w:jc w:val="right"/>
            <w:rPr>
              <w:bCs/>
              <w:szCs w:val="18"/>
            </w:rPr>
          </w:pPr>
          <w:bookmarkStart w:id="95" w:name="bmkLanguage"/>
          <w:r>
            <w:rPr>
              <w:bCs/>
              <w:szCs w:val="18"/>
            </w:rPr>
            <w:t>Original: English</w:t>
          </w:r>
          <w:bookmarkEnd w:id="95"/>
        </w:p>
      </w:tc>
    </w:tr>
  </w:tbl>
  <w:p w14:paraId="673C566D"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1280812">
      <w:start w:val="1"/>
      <w:numFmt w:val="decimal"/>
      <w:pStyle w:val="SummaryText"/>
      <w:lvlText w:val="%1."/>
      <w:lvlJc w:val="left"/>
      <w:pPr>
        <w:ind w:left="360" w:hanging="360"/>
      </w:pPr>
    </w:lvl>
    <w:lvl w:ilvl="1" w:tplc="077C8D24" w:tentative="1">
      <w:start w:val="1"/>
      <w:numFmt w:val="lowerLetter"/>
      <w:lvlText w:val="%2."/>
      <w:lvlJc w:val="left"/>
      <w:pPr>
        <w:ind w:left="1080" w:hanging="360"/>
      </w:pPr>
    </w:lvl>
    <w:lvl w:ilvl="2" w:tplc="351E27F4" w:tentative="1">
      <w:start w:val="1"/>
      <w:numFmt w:val="lowerRoman"/>
      <w:lvlText w:val="%3."/>
      <w:lvlJc w:val="right"/>
      <w:pPr>
        <w:ind w:left="1800" w:hanging="180"/>
      </w:pPr>
    </w:lvl>
    <w:lvl w:ilvl="3" w:tplc="155AA42A" w:tentative="1">
      <w:start w:val="1"/>
      <w:numFmt w:val="decimal"/>
      <w:lvlText w:val="%4."/>
      <w:lvlJc w:val="left"/>
      <w:pPr>
        <w:ind w:left="2520" w:hanging="360"/>
      </w:pPr>
    </w:lvl>
    <w:lvl w:ilvl="4" w:tplc="8F94CDBE" w:tentative="1">
      <w:start w:val="1"/>
      <w:numFmt w:val="lowerLetter"/>
      <w:lvlText w:val="%5."/>
      <w:lvlJc w:val="left"/>
      <w:pPr>
        <w:ind w:left="3240" w:hanging="360"/>
      </w:pPr>
    </w:lvl>
    <w:lvl w:ilvl="5" w:tplc="7BF8475A" w:tentative="1">
      <w:start w:val="1"/>
      <w:numFmt w:val="lowerRoman"/>
      <w:lvlText w:val="%6."/>
      <w:lvlJc w:val="right"/>
      <w:pPr>
        <w:ind w:left="3960" w:hanging="180"/>
      </w:pPr>
    </w:lvl>
    <w:lvl w:ilvl="6" w:tplc="981858AA" w:tentative="1">
      <w:start w:val="1"/>
      <w:numFmt w:val="decimal"/>
      <w:lvlText w:val="%7."/>
      <w:lvlJc w:val="left"/>
      <w:pPr>
        <w:ind w:left="4680" w:hanging="360"/>
      </w:pPr>
    </w:lvl>
    <w:lvl w:ilvl="7" w:tplc="03A64234" w:tentative="1">
      <w:start w:val="1"/>
      <w:numFmt w:val="lowerLetter"/>
      <w:lvlText w:val="%8."/>
      <w:lvlJc w:val="left"/>
      <w:pPr>
        <w:ind w:left="5400" w:hanging="360"/>
      </w:pPr>
    </w:lvl>
    <w:lvl w:ilvl="8" w:tplc="121631FA" w:tentative="1">
      <w:start w:val="1"/>
      <w:numFmt w:val="lowerRoman"/>
      <w:lvlText w:val="%9."/>
      <w:lvlJc w:val="right"/>
      <w:pPr>
        <w:ind w:left="6120" w:hanging="180"/>
      </w:pPr>
    </w:lvl>
  </w:abstractNum>
  <w:num w:numId="1" w16cid:durableId="639312291">
    <w:abstractNumId w:val="9"/>
  </w:num>
  <w:num w:numId="2" w16cid:durableId="513375592">
    <w:abstractNumId w:val="7"/>
  </w:num>
  <w:num w:numId="3" w16cid:durableId="945843068">
    <w:abstractNumId w:val="6"/>
  </w:num>
  <w:num w:numId="4" w16cid:durableId="85422690">
    <w:abstractNumId w:val="5"/>
  </w:num>
  <w:num w:numId="5" w16cid:durableId="1325427497">
    <w:abstractNumId w:val="4"/>
  </w:num>
  <w:num w:numId="6" w16cid:durableId="369494666">
    <w:abstractNumId w:val="12"/>
  </w:num>
  <w:num w:numId="7" w16cid:durableId="494339603">
    <w:abstractNumId w:val="11"/>
  </w:num>
  <w:num w:numId="8" w16cid:durableId="140463195">
    <w:abstractNumId w:val="10"/>
  </w:num>
  <w:num w:numId="9" w16cid:durableId="21208280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0975881">
    <w:abstractNumId w:val="13"/>
  </w:num>
  <w:num w:numId="11" w16cid:durableId="1147474460">
    <w:abstractNumId w:val="8"/>
  </w:num>
  <w:num w:numId="12" w16cid:durableId="86733321">
    <w:abstractNumId w:val="3"/>
  </w:num>
  <w:num w:numId="13" w16cid:durableId="985158795">
    <w:abstractNumId w:val="2"/>
  </w:num>
  <w:num w:numId="14" w16cid:durableId="1866862743">
    <w:abstractNumId w:val="1"/>
  </w:num>
  <w:num w:numId="15" w16cid:durableId="1690452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2214"/>
    <w:rsid w:val="000A4945"/>
    <w:rsid w:val="000B31E1"/>
    <w:rsid w:val="000F4960"/>
    <w:rsid w:val="001062CE"/>
    <w:rsid w:val="00112EE2"/>
    <w:rsid w:val="0011356B"/>
    <w:rsid w:val="001277F1"/>
    <w:rsid w:val="00127BB0"/>
    <w:rsid w:val="0013337F"/>
    <w:rsid w:val="00157B94"/>
    <w:rsid w:val="00182B84"/>
    <w:rsid w:val="001E291F"/>
    <w:rsid w:val="001E596A"/>
    <w:rsid w:val="00233408"/>
    <w:rsid w:val="0027067B"/>
    <w:rsid w:val="00272C98"/>
    <w:rsid w:val="002A67C2"/>
    <w:rsid w:val="002C140C"/>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66B36"/>
    <w:rsid w:val="005B04B9"/>
    <w:rsid w:val="005B68C7"/>
    <w:rsid w:val="005B7054"/>
    <w:rsid w:val="005C04C1"/>
    <w:rsid w:val="005D5981"/>
    <w:rsid w:val="005E6F8D"/>
    <w:rsid w:val="005F30CB"/>
    <w:rsid w:val="00612644"/>
    <w:rsid w:val="0065690F"/>
    <w:rsid w:val="00656ABC"/>
    <w:rsid w:val="00671E91"/>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0E7F"/>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CF111C"/>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55F36"/>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1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agriculture.gov.au/biosecurity-trade/policy/risk-analysis/memos" TargetMode="External"/><Relationship Id="rId13" Type="http://schemas.openxmlformats.org/officeDocument/2006/relationships/hyperlink" Target="http://www.agriculture.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sps.contact@aff.gov.au%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s.wto.org/crnattachments/2023/SPS/AUS/23_10065_00_e.pdf" TargetMode="External"/><Relationship Id="rId5" Type="http://schemas.openxmlformats.org/officeDocument/2006/relationships/webSettings" Target="webSettings.xml"/><Relationship Id="rId15" Type="http://schemas.openxmlformats.org/officeDocument/2006/relationships/hyperlink" Target="http://www.agriculture.gov.au" TargetMode="External"/><Relationship Id="rId23" Type="http://schemas.openxmlformats.org/officeDocument/2006/relationships/theme" Target="theme/theme1.xml"/><Relationship Id="rId10" Type="http://schemas.openxmlformats.org/officeDocument/2006/relationships/hyperlink" Target="https://www.agriculture.gov.au/biosecurity-trade/policy/risk-analysis/animal/prawn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us01.safelinks.protection.outlook.com/?url=https%3A%2F%2Feping.wto.org%2Fen%2FSearch%2FIndex%3FviewData%3D%2520G%2FSPS%2FN%2FAUS%2F565&amp;data=05%7C01%7CYvonne.GonzalezCendales%40aff.gov.au%7C5aae4412151b430b39c608db6b9a6a11%7C2be67eb7400c4b3fa5a11258c0da0696%7C0%7C0%7C638222083702481831%7CUnknown%7CTWFpbGZsb3d8eyJWIjoiMC4wLjAwMDAiLCJQIjoiV2luMzIiLCJBTiI6Ik1haWwiLCJXVCI6Mn0%3D%7C3000%7C%7C%7C&amp;sdata=tmZKvDxEO%2F7pKeL7Y%2BJKK74xJFxf6P0lLrIfHqt2Pxo%3D&amp;reserved=0" TargetMode="External"/><Relationship Id="rId14" Type="http://schemas.openxmlformats.org/officeDocument/2006/relationships/hyperlink" Target="mailto:sps.contact@aff.gov.au%20"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514407bb-de28-4c9d-9bb1-05bae9342b71</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6347CE48-28B0-4CE6-B2D0-26D639299EC0}">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794</Words>
  <Characters>5011</Characters>
  <Application>Microsoft Office Word</Application>
  <DocSecurity>0</DocSecurity>
  <Lines>119</Lines>
  <Paragraphs>87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13</cp:revision>
  <dcterms:created xsi:type="dcterms:W3CDTF">2017-07-03T11:19:00Z</dcterms:created>
  <dcterms:modified xsi:type="dcterms:W3CDTF">2023-08-28T13:32:00Z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G/SPS/N/AUS/574</vt:lpwstr>
  </property>
  <property fmtid="{D5CDD505-2E9C-101B-9397-08002B2CF9AE}" pid="3" name="TitusGUID">
    <vt:lpwstr>514407bb-de28-4c9d-9bb1-05bae9342b71</vt:lpwstr>
  </property>
  <property fmtid="{D5CDD505-2E9C-101B-9397-08002B2CF9AE}" pid="4" name="WTOCLASSIFICATION">
    <vt:lpwstr>WTO OFFICIAL</vt:lpwstr>
  </property>
</Properties>
</file>